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794" w:rsidRPr="00CB77B4" w:rsidRDefault="00A515BB" w:rsidP="00A515BB">
      <w:pPr>
        <w:pStyle w:val="Heading1"/>
        <w:spacing w:line="276" w:lineRule="auto"/>
        <w:rPr>
          <w:rFonts w:ascii="Times New Roman" w:hAnsi="Times New Roman"/>
          <w:sz w:val="22"/>
          <w:szCs w:val="22"/>
          <w:vertAlign w:val="superscript"/>
          <w:lang w:val="ro-RO"/>
        </w:rPr>
      </w:pPr>
      <w:r w:rsidRPr="00CB77B4">
        <w:rPr>
          <w:rFonts w:ascii="Times New Roman" w:hAnsi="Times New Roman"/>
          <w:sz w:val="22"/>
          <w:szCs w:val="22"/>
          <w:lang w:val="ro-RO"/>
        </w:rPr>
        <w:t xml:space="preserve"> </w:t>
      </w:r>
      <w:r w:rsidR="009B0794" w:rsidRPr="00CB77B4">
        <w:rPr>
          <w:rFonts w:ascii="Times New Roman" w:hAnsi="Times New Roman"/>
          <w:sz w:val="22"/>
          <w:szCs w:val="22"/>
          <w:lang w:val="ro-RO"/>
        </w:rPr>
        <w:t>PROCURA SPECIALA</w:t>
      </w:r>
    </w:p>
    <w:p w:rsidR="009B0794" w:rsidRPr="00CB77B4" w:rsidRDefault="009B0794" w:rsidP="00A515BB">
      <w:pPr>
        <w:spacing w:line="276" w:lineRule="auto"/>
        <w:jc w:val="center"/>
        <w:rPr>
          <w:b/>
          <w:sz w:val="22"/>
          <w:szCs w:val="22"/>
          <w:lang w:val="ro-RO"/>
        </w:rPr>
      </w:pPr>
      <w:r w:rsidRPr="00CB77B4">
        <w:rPr>
          <w:b/>
          <w:sz w:val="22"/>
          <w:szCs w:val="22"/>
          <w:lang w:val="ro-RO"/>
        </w:rPr>
        <w:t xml:space="preserve">PENTRU </w:t>
      </w:r>
    </w:p>
    <w:p w:rsidR="009B0794" w:rsidRPr="00CB77B4" w:rsidRDefault="009B0794" w:rsidP="00A515BB">
      <w:pPr>
        <w:spacing w:line="276" w:lineRule="auto"/>
        <w:jc w:val="center"/>
        <w:rPr>
          <w:b/>
          <w:sz w:val="22"/>
          <w:szCs w:val="22"/>
          <w:lang w:val="ro-RO"/>
        </w:rPr>
      </w:pPr>
      <w:r w:rsidRPr="00CB77B4">
        <w:rPr>
          <w:b/>
          <w:sz w:val="22"/>
          <w:szCs w:val="22"/>
          <w:lang w:val="ro-RO"/>
        </w:rPr>
        <w:t xml:space="preserve">ADUNAREA GENERALA </w:t>
      </w:r>
      <w:r w:rsidR="00C50E85" w:rsidRPr="00CB77B4">
        <w:rPr>
          <w:b/>
          <w:sz w:val="22"/>
          <w:szCs w:val="22"/>
          <w:lang w:val="ro-RO"/>
        </w:rPr>
        <w:t>EXTRAORDINARA</w:t>
      </w:r>
      <w:r w:rsidRPr="00CB77B4">
        <w:rPr>
          <w:b/>
          <w:sz w:val="22"/>
          <w:szCs w:val="22"/>
          <w:lang w:val="ro-RO"/>
        </w:rPr>
        <w:t xml:space="preserve"> A ACTIONARILOR</w:t>
      </w:r>
    </w:p>
    <w:p w:rsidR="009B0794" w:rsidRPr="00CB77B4" w:rsidRDefault="009B0794" w:rsidP="00A515BB">
      <w:pPr>
        <w:spacing w:line="276" w:lineRule="auto"/>
        <w:rPr>
          <w:sz w:val="22"/>
          <w:szCs w:val="22"/>
          <w:lang w:val="ro-RO"/>
        </w:rPr>
      </w:pPr>
    </w:p>
    <w:p w:rsidR="00093E1E" w:rsidRPr="00CB77B4" w:rsidRDefault="00093E1E" w:rsidP="00A515BB">
      <w:pPr>
        <w:spacing w:line="276" w:lineRule="auto"/>
        <w:rPr>
          <w:sz w:val="22"/>
          <w:szCs w:val="22"/>
          <w:lang w:val="ro-RO"/>
        </w:rPr>
      </w:pPr>
    </w:p>
    <w:p w:rsidR="009B0794" w:rsidRPr="00CB77B4" w:rsidRDefault="009B0794" w:rsidP="00A515BB">
      <w:pPr>
        <w:autoSpaceDE w:val="0"/>
        <w:autoSpaceDN w:val="0"/>
        <w:adjustRightInd w:val="0"/>
        <w:spacing w:line="276" w:lineRule="auto"/>
        <w:jc w:val="both"/>
        <w:rPr>
          <w:sz w:val="22"/>
          <w:szCs w:val="22"/>
        </w:rPr>
      </w:pPr>
      <w:r w:rsidRPr="00CB77B4">
        <w:rPr>
          <w:sz w:val="22"/>
          <w:szCs w:val="22"/>
          <w:lang w:val="ro-RO"/>
        </w:rPr>
        <w:tab/>
      </w:r>
      <w:proofErr w:type="spellStart"/>
      <w:r w:rsidR="00CA46AA" w:rsidRPr="00CB77B4">
        <w:rPr>
          <w:sz w:val="22"/>
          <w:szCs w:val="22"/>
        </w:rPr>
        <w:t>Subscrisa</w:t>
      </w:r>
      <w:proofErr w:type="spellEnd"/>
      <w:r w:rsidR="00CF6FE4" w:rsidRPr="00CB77B4">
        <w:rPr>
          <w:sz w:val="22"/>
          <w:szCs w:val="22"/>
        </w:rPr>
        <w:t>,</w:t>
      </w:r>
      <w:r w:rsidR="00CA46AA" w:rsidRPr="00CB77B4">
        <w:rPr>
          <w:sz w:val="22"/>
          <w:szCs w:val="22"/>
        </w:rPr>
        <w:t xml:space="preserve"> ____________________________ cu </w:t>
      </w:r>
      <w:proofErr w:type="spellStart"/>
      <w:r w:rsidR="00CA46AA" w:rsidRPr="00CB77B4">
        <w:rPr>
          <w:sz w:val="22"/>
          <w:szCs w:val="22"/>
        </w:rPr>
        <w:t>sediul</w:t>
      </w:r>
      <w:proofErr w:type="spellEnd"/>
      <w:r w:rsidR="00CA46AA" w:rsidRPr="00CB77B4">
        <w:rPr>
          <w:sz w:val="22"/>
          <w:szCs w:val="22"/>
        </w:rPr>
        <w:t xml:space="preserve"> in loc._____</w:t>
      </w:r>
      <w:r w:rsidR="00D35821" w:rsidRPr="00CB77B4">
        <w:rPr>
          <w:sz w:val="22"/>
          <w:szCs w:val="22"/>
        </w:rPr>
        <w:t>_____</w:t>
      </w:r>
      <w:r w:rsidR="00CA46AA" w:rsidRPr="00CB77B4">
        <w:rPr>
          <w:sz w:val="22"/>
          <w:szCs w:val="22"/>
        </w:rPr>
        <w:t>___, str.___________</w:t>
      </w:r>
      <w:proofErr w:type="gramStart"/>
      <w:r w:rsidR="00CA46AA" w:rsidRPr="00CB77B4">
        <w:rPr>
          <w:sz w:val="22"/>
          <w:szCs w:val="22"/>
        </w:rPr>
        <w:t>_ ,</w:t>
      </w:r>
      <w:proofErr w:type="gramEnd"/>
      <w:r w:rsidR="00CA46AA" w:rsidRPr="00CB77B4">
        <w:rPr>
          <w:sz w:val="22"/>
          <w:szCs w:val="22"/>
        </w:rPr>
        <w:t xml:space="preserve"> nr._________________, </w:t>
      </w:r>
      <w:proofErr w:type="spellStart"/>
      <w:r w:rsidR="00CA46AA" w:rsidRPr="00CB77B4">
        <w:rPr>
          <w:sz w:val="22"/>
          <w:szCs w:val="22"/>
        </w:rPr>
        <w:t>jud</w:t>
      </w:r>
      <w:proofErr w:type="spellEnd"/>
      <w:r w:rsidR="00CA46AA" w:rsidRPr="00CB77B4">
        <w:rPr>
          <w:sz w:val="22"/>
          <w:szCs w:val="22"/>
        </w:rPr>
        <w:t xml:space="preserve">._______________, </w:t>
      </w:r>
      <w:proofErr w:type="spellStart"/>
      <w:r w:rsidR="000F193A" w:rsidRPr="00CB77B4">
        <w:rPr>
          <w:sz w:val="22"/>
          <w:szCs w:val="22"/>
        </w:rPr>
        <w:t>inregistrata</w:t>
      </w:r>
      <w:proofErr w:type="spellEnd"/>
      <w:r w:rsidR="000F193A" w:rsidRPr="00CB77B4">
        <w:rPr>
          <w:sz w:val="22"/>
          <w:szCs w:val="22"/>
        </w:rPr>
        <w:t xml:space="preserve"> la </w:t>
      </w:r>
      <w:proofErr w:type="spellStart"/>
      <w:r w:rsidR="000F193A" w:rsidRPr="00CB77B4">
        <w:rPr>
          <w:sz w:val="22"/>
          <w:szCs w:val="22"/>
        </w:rPr>
        <w:t>Oficiul</w:t>
      </w:r>
      <w:proofErr w:type="spellEnd"/>
      <w:r w:rsidR="00CA46AA" w:rsidRPr="00CB77B4">
        <w:rPr>
          <w:sz w:val="22"/>
          <w:szCs w:val="22"/>
        </w:rPr>
        <w:t xml:space="preserve"> </w:t>
      </w:r>
      <w:proofErr w:type="spellStart"/>
      <w:r w:rsidR="00CA46AA" w:rsidRPr="00CB77B4">
        <w:rPr>
          <w:sz w:val="22"/>
          <w:szCs w:val="22"/>
        </w:rPr>
        <w:t>Registrul</w:t>
      </w:r>
      <w:r w:rsidR="000F193A" w:rsidRPr="00CB77B4">
        <w:rPr>
          <w:sz w:val="22"/>
          <w:szCs w:val="22"/>
        </w:rPr>
        <w:t>ui</w:t>
      </w:r>
      <w:proofErr w:type="spellEnd"/>
      <w:r w:rsidR="00CA46AA" w:rsidRPr="00CB77B4">
        <w:rPr>
          <w:sz w:val="22"/>
          <w:szCs w:val="22"/>
        </w:rPr>
        <w:t xml:space="preserve"> </w:t>
      </w:r>
      <w:proofErr w:type="spellStart"/>
      <w:r w:rsidR="00CA46AA" w:rsidRPr="00CB77B4">
        <w:rPr>
          <w:sz w:val="22"/>
          <w:szCs w:val="22"/>
        </w:rPr>
        <w:t>Comertului</w:t>
      </w:r>
      <w:proofErr w:type="spellEnd"/>
      <w:r w:rsidR="00CA46AA" w:rsidRPr="00CB77B4">
        <w:rPr>
          <w:sz w:val="22"/>
          <w:szCs w:val="22"/>
        </w:rPr>
        <w:t xml:space="preserve"> </w:t>
      </w:r>
      <w:r w:rsidR="000F193A" w:rsidRPr="00CB77B4">
        <w:rPr>
          <w:sz w:val="22"/>
          <w:szCs w:val="22"/>
        </w:rPr>
        <w:t xml:space="preserve">de </w:t>
      </w:r>
      <w:proofErr w:type="spellStart"/>
      <w:r w:rsidR="000F193A" w:rsidRPr="00CB77B4">
        <w:rPr>
          <w:sz w:val="22"/>
          <w:szCs w:val="22"/>
        </w:rPr>
        <w:t>pe</w:t>
      </w:r>
      <w:proofErr w:type="spellEnd"/>
      <w:r w:rsidR="000F193A" w:rsidRPr="00CB77B4">
        <w:rPr>
          <w:sz w:val="22"/>
          <w:szCs w:val="22"/>
        </w:rPr>
        <w:t xml:space="preserve"> </w:t>
      </w:r>
      <w:proofErr w:type="spellStart"/>
      <w:r w:rsidR="000F193A" w:rsidRPr="00CB77B4">
        <w:rPr>
          <w:sz w:val="22"/>
          <w:szCs w:val="22"/>
        </w:rPr>
        <w:t>langa</w:t>
      </w:r>
      <w:proofErr w:type="spellEnd"/>
      <w:r w:rsidR="000F193A" w:rsidRPr="00CB77B4">
        <w:rPr>
          <w:sz w:val="22"/>
          <w:szCs w:val="22"/>
        </w:rPr>
        <w:t xml:space="preserve"> </w:t>
      </w:r>
      <w:proofErr w:type="spellStart"/>
      <w:r w:rsidR="000F193A" w:rsidRPr="00CB77B4">
        <w:rPr>
          <w:sz w:val="22"/>
          <w:szCs w:val="22"/>
        </w:rPr>
        <w:t>Tribunalul</w:t>
      </w:r>
      <w:proofErr w:type="spellEnd"/>
      <w:r w:rsidR="000F193A" w:rsidRPr="00CB77B4">
        <w:rPr>
          <w:sz w:val="22"/>
          <w:szCs w:val="22"/>
        </w:rPr>
        <w:t xml:space="preserve"> </w:t>
      </w:r>
      <w:r w:rsidR="00CA46AA" w:rsidRPr="00CB77B4">
        <w:rPr>
          <w:sz w:val="22"/>
          <w:szCs w:val="22"/>
        </w:rPr>
        <w:t xml:space="preserve">______________sub nr.  </w:t>
      </w:r>
      <w:r w:rsidR="00811C7C" w:rsidRPr="00CB77B4">
        <w:rPr>
          <w:sz w:val="22"/>
          <w:szCs w:val="22"/>
        </w:rPr>
        <w:t>J</w:t>
      </w:r>
      <w:r w:rsidR="00CA46AA" w:rsidRPr="00CB77B4">
        <w:rPr>
          <w:sz w:val="22"/>
          <w:szCs w:val="22"/>
        </w:rPr>
        <w:t>___</w:t>
      </w:r>
      <w:r w:rsidR="00811C7C" w:rsidRPr="00CB77B4">
        <w:rPr>
          <w:sz w:val="22"/>
          <w:szCs w:val="22"/>
        </w:rPr>
        <w:t>/</w:t>
      </w:r>
      <w:r w:rsidR="00CA46AA" w:rsidRPr="00CB77B4">
        <w:rPr>
          <w:sz w:val="22"/>
          <w:szCs w:val="22"/>
        </w:rPr>
        <w:t>_____</w:t>
      </w:r>
      <w:r w:rsidR="00D35821" w:rsidRPr="00CB77B4">
        <w:rPr>
          <w:sz w:val="22"/>
          <w:szCs w:val="22"/>
        </w:rPr>
        <w:t>__</w:t>
      </w:r>
      <w:r w:rsidR="00811C7C" w:rsidRPr="00CB77B4">
        <w:rPr>
          <w:sz w:val="22"/>
          <w:szCs w:val="22"/>
        </w:rPr>
        <w:t>/</w:t>
      </w:r>
      <w:r w:rsidR="00D35821" w:rsidRPr="00CB77B4">
        <w:rPr>
          <w:sz w:val="22"/>
          <w:szCs w:val="22"/>
        </w:rPr>
        <w:t>___</w:t>
      </w:r>
      <w:r w:rsidR="00811C7C" w:rsidRPr="00CB77B4">
        <w:rPr>
          <w:sz w:val="22"/>
          <w:szCs w:val="22"/>
        </w:rPr>
        <w:t>____</w:t>
      </w:r>
      <w:r w:rsidR="00CA46AA" w:rsidRPr="00CB77B4">
        <w:rPr>
          <w:sz w:val="22"/>
          <w:szCs w:val="22"/>
        </w:rPr>
        <w:t xml:space="preserve">, C.U.I. __________________ </w:t>
      </w:r>
      <w:proofErr w:type="spellStart"/>
      <w:r w:rsidR="00CA46AA" w:rsidRPr="00CB77B4">
        <w:rPr>
          <w:sz w:val="22"/>
          <w:szCs w:val="22"/>
        </w:rPr>
        <w:t>reprezentata</w:t>
      </w:r>
      <w:proofErr w:type="spellEnd"/>
      <w:r w:rsidR="00CA46AA" w:rsidRPr="00CB77B4">
        <w:rPr>
          <w:sz w:val="22"/>
          <w:szCs w:val="22"/>
        </w:rPr>
        <w:t xml:space="preserve"> legal </w:t>
      </w:r>
      <w:proofErr w:type="spellStart"/>
      <w:r w:rsidR="00CA46AA" w:rsidRPr="00CB77B4">
        <w:rPr>
          <w:sz w:val="22"/>
          <w:szCs w:val="22"/>
        </w:rPr>
        <w:t>prin</w:t>
      </w:r>
      <w:proofErr w:type="spellEnd"/>
      <w:r w:rsidR="00CA46AA" w:rsidRPr="00CB77B4">
        <w:rPr>
          <w:sz w:val="22"/>
          <w:szCs w:val="22"/>
        </w:rPr>
        <w:t xml:space="preserve"> ___________________________, in </w:t>
      </w:r>
      <w:proofErr w:type="spellStart"/>
      <w:r w:rsidR="00CA46AA" w:rsidRPr="00CB77B4">
        <w:rPr>
          <w:sz w:val="22"/>
          <w:szCs w:val="22"/>
        </w:rPr>
        <w:t>calitate</w:t>
      </w:r>
      <w:proofErr w:type="spellEnd"/>
      <w:r w:rsidR="00CA46AA" w:rsidRPr="00CB77B4">
        <w:rPr>
          <w:sz w:val="22"/>
          <w:szCs w:val="22"/>
        </w:rPr>
        <w:t xml:space="preserve"> de _______</w:t>
      </w:r>
      <w:r w:rsidR="00D35821" w:rsidRPr="00CB77B4">
        <w:rPr>
          <w:sz w:val="22"/>
          <w:szCs w:val="22"/>
        </w:rPr>
        <w:t>___</w:t>
      </w:r>
      <w:r w:rsidR="00CA46AA" w:rsidRPr="00CB77B4">
        <w:rPr>
          <w:sz w:val="22"/>
          <w:szCs w:val="22"/>
        </w:rPr>
        <w:t xml:space="preserve">__________________, </w:t>
      </w:r>
      <w:r w:rsidRPr="00CB77B4">
        <w:rPr>
          <w:sz w:val="22"/>
          <w:szCs w:val="22"/>
          <w:lang w:val="ro-RO"/>
        </w:rPr>
        <w:t xml:space="preserve">detinator a </w:t>
      </w:r>
      <w:r w:rsidRPr="00CB77B4">
        <w:rPr>
          <w:sz w:val="22"/>
          <w:szCs w:val="22"/>
        </w:rPr>
        <w:t xml:space="preserve">______________________ </w:t>
      </w:r>
      <w:r w:rsidRPr="00CB77B4">
        <w:rPr>
          <w:sz w:val="22"/>
          <w:szCs w:val="22"/>
          <w:lang w:val="ro-RO"/>
        </w:rPr>
        <w:t>actiuni emise de BANCA ROMANA DE CREDITE SI INVESTITII S.A., numesc prin prezenta pe dl.</w:t>
      </w:r>
      <w:r w:rsidR="00D35821" w:rsidRPr="00CB77B4">
        <w:rPr>
          <w:sz w:val="22"/>
          <w:szCs w:val="22"/>
          <w:lang w:val="ro-RO"/>
        </w:rPr>
        <w:t>/dna</w:t>
      </w:r>
      <w:r w:rsidRPr="00CB77B4">
        <w:rPr>
          <w:sz w:val="22"/>
          <w:szCs w:val="22"/>
          <w:lang w:val="ro-RO"/>
        </w:rPr>
        <w:t xml:space="preserve"> </w:t>
      </w:r>
      <w:r w:rsidRPr="00CB77B4">
        <w:rPr>
          <w:b/>
          <w:sz w:val="22"/>
          <w:szCs w:val="22"/>
          <w:lang w:val="ro-RO"/>
        </w:rPr>
        <w:t>______________________________</w:t>
      </w:r>
      <w:r w:rsidRPr="00CB77B4">
        <w:rPr>
          <w:sz w:val="22"/>
          <w:szCs w:val="22"/>
          <w:lang w:val="ro-RO"/>
        </w:rPr>
        <w:t>, cetăţean român</w:t>
      </w:r>
      <w:r w:rsidR="000F193A" w:rsidRPr="00CB77B4">
        <w:rPr>
          <w:sz w:val="22"/>
          <w:szCs w:val="22"/>
          <w:lang w:val="ro-RO"/>
        </w:rPr>
        <w:t>,</w:t>
      </w:r>
      <w:r w:rsidRPr="00CB77B4">
        <w:rPr>
          <w:sz w:val="22"/>
          <w:szCs w:val="22"/>
          <w:lang w:val="ro-RO"/>
        </w:rPr>
        <w:t xml:space="preserve"> domiciliat in __________________, str._____________, nr._________, </w:t>
      </w:r>
      <w:r w:rsidR="00CA46AA" w:rsidRPr="00CB77B4">
        <w:rPr>
          <w:sz w:val="22"/>
          <w:szCs w:val="22"/>
          <w:lang w:val="ro-RO"/>
        </w:rPr>
        <w:t>bl._______, sc.____________, ap.____________</w:t>
      </w:r>
      <w:r w:rsidRPr="00CB77B4">
        <w:rPr>
          <w:sz w:val="22"/>
          <w:szCs w:val="22"/>
          <w:lang w:val="ro-RO"/>
        </w:rPr>
        <w:t>jud. ____</w:t>
      </w:r>
      <w:r w:rsidR="00D35821" w:rsidRPr="00CB77B4">
        <w:rPr>
          <w:sz w:val="22"/>
          <w:szCs w:val="22"/>
          <w:lang w:val="ro-RO"/>
        </w:rPr>
        <w:t>____</w:t>
      </w:r>
      <w:r w:rsidRPr="00CB77B4">
        <w:rPr>
          <w:sz w:val="22"/>
          <w:szCs w:val="22"/>
          <w:lang w:val="ro-RO"/>
        </w:rPr>
        <w:t xml:space="preserve">____, identificat prin </w:t>
      </w:r>
      <w:r w:rsidR="00D35821" w:rsidRPr="00CB77B4">
        <w:rPr>
          <w:sz w:val="22"/>
          <w:szCs w:val="22"/>
          <w:lang w:val="ro-RO"/>
        </w:rPr>
        <w:t>B.I./</w:t>
      </w:r>
      <w:r w:rsidRPr="00CB77B4">
        <w:rPr>
          <w:sz w:val="22"/>
          <w:szCs w:val="22"/>
        </w:rPr>
        <w:t>C</w:t>
      </w:r>
      <w:r w:rsidR="00D35821" w:rsidRPr="00CB77B4">
        <w:rPr>
          <w:sz w:val="22"/>
          <w:szCs w:val="22"/>
        </w:rPr>
        <w:t>.</w:t>
      </w:r>
      <w:r w:rsidRPr="00CB77B4">
        <w:rPr>
          <w:sz w:val="22"/>
          <w:szCs w:val="22"/>
        </w:rPr>
        <w:t>I</w:t>
      </w:r>
      <w:r w:rsidR="00D35821" w:rsidRPr="00CB77B4">
        <w:rPr>
          <w:sz w:val="22"/>
          <w:szCs w:val="22"/>
        </w:rPr>
        <w:t>.</w:t>
      </w:r>
      <w:r w:rsidRPr="00CB77B4">
        <w:rPr>
          <w:sz w:val="22"/>
          <w:szCs w:val="22"/>
        </w:rPr>
        <w:t xml:space="preserve"> </w:t>
      </w:r>
      <w:proofErr w:type="spellStart"/>
      <w:r w:rsidRPr="00CB77B4">
        <w:rPr>
          <w:sz w:val="22"/>
          <w:szCs w:val="22"/>
        </w:rPr>
        <w:t>seria</w:t>
      </w:r>
      <w:proofErr w:type="spellEnd"/>
      <w:r w:rsidRPr="00CB77B4">
        <w:rPr>
          <w:sz w:val="22"/>
          <w:szCs w:val="22"/>
        </w:rPr>
        <w:t xml:space="preserve"> ______ nr. ________, </w:t>
      </w:r>
      <w:proofErr w:type="spellStart"/>
      <w:r w:rsidRPr="00CB77B4">
        <w:rPr>
          <w:sz w:val="22"/>
          <w:szCs w:val="22"/>
        </w:rPr>
        <w:t>eliberata</w:t>
      </w:r>
      <w:proofErr w:type="spellEnd"/>
      <w:r w:rsidRPr="00CB77B4">
        <w:rPr>
          <w:sz w:val="22"/>
          <w:szCs w:val="22"/>
        </w:rPr>
        <w:t xml:space="preserve"> de __________ la data de ____________</w:t>
      </w:r>
      <w:r w:rsidR="00D35821" w:rsidRPr="00CB77B4">
        <w:rPr>
          <w:sz w:val="22"/>
          <w:szCs w:val="22"/>
          <w:lang w:val="ro-RO"/>
        </w:rPr>
        <w:t>, valabila pana la da</w:t>
      </w:r>
      <w:r w:rsidRPr="00CB77B4">
        <w:rPr>
          <w:sz w:val="22"/>
          <w:szCs w:val="22"/>
          <w:lang w:val="ro-RO"/>
        </w:rPr>
        <w:t>t</w:t>
      </w:r>
      <w:r w:rsidR="00D35821" w:rsidRPr="00CB77B4">
        <w:rPr>
          <w:sz w:val="22"/>
          <w:szCs w:val="22"/>
          <w:lang w:val="ro-RO"/>
        </w:rPr>
        <w:t>a</w:t>
      </w:r>
      <w:r w:rsidRPr="00CB77B4">
        <w:rPr>
          <w:sz w:val="22"/>
          <w:szCs w:val="22"/>
          <w:lang w:val="ro-RO"/>
        </w:rPr>
        <w:t xml:space="preserve"> de ____________, CNP </w:t>
      </w:r>
      <w:r w:rsidRPr="00CB77B4">
        <w:rPr>
          <w:sz w:val="22"/>
          <w:szCs w:val="22"/>
        </w:rPr>
        <w:t>_______________,</w:t>
      </w:r>
      <w:r w:rsidRPr="00CB77B4">
        <w:rPr>
          <w:sz w:val="22"/>
          <w:szCs w:val="22"/>
          <w:lang w:val="ro-RO"/>
        </w:rPr>
        <w:t xml:space="preserve"> ca reprezentant al </w:t>
      </w:r>
      <w:r w:rsidR="000F193A" w:rsidRPr="00CB77B4">
        <w:rPr>
          <w:sz w:val="22"/>
          <w:szCs w:val="22"/>
          <w:lang w:val="ro-RO"/>
        </w:rPr>
        <w:t>subscrisei</w:t>
      </w:r>
      <w:r w:rsidRPr="00CB77B4">
        <w:rPr>
          <w:sz w:val="22"/>
          <w:szCs w:val="22"/>
          <w:lang w:val="ro-RO"/>
        </w:rPr>
        <w:t xml:space="preserve"> in </w:t>
      </w:r>
      <w:r w:rsidRPr="00CB77B4">
        <w:rPr>
          <w:b/>
          <w:sz w:val="22"/>
          <w:szCs w:val="22"/>
          <w:lang w:val="ro-RO"/>
        </w:rPr>
        <w:t xml:space="preserve">Adunarea Generala </w:t>
      </w:r>
      <w:r w:rsidR="00C50E85" w:rsidRPr="00CB77B4">
        <w:rPr>
          <w:b/>
          <w:sz w:val="22"/>
          <w:szCs w:val="22"/>
          <w:lang w:val="ro-RO"/>
        </w:rPr>
        <w:t>Extraordinara</w:t>
      </w:r>
      <w:r w:rsidRPr="00CB77B4">
        <w:rPr>
          <w:b/>
          <w:sz w:val="22"/>
          <w:szCs w:val="22"/>
          <w:lang w:val="ro-RO"/>
        </w:rPr>
        <w:t xml:space="preserve"> a Actionarilor BANCII ROMANE DE CREDITE SI INVESTITII S.A. </w:t>
      </w:r>
      <w:r w:rsidRPr="00CB77B4">
        <w:rPr>
          <w:sz w:val="22"/>
          <w:szCs w:val="22"/>
          <w:lang w:val="ro-RO"/>
        </w:rPr>
        <w:t xml:space="preserve"> care va avea loc la data de </w:t>
      </w:r>
      <w:r w:rsidR="00411BA4" w:rsidRPr="00CB77B4">
        <w:rPr>
          <w:b/>
          <w:sz w:val="22"/>
          <w:szCs w:val="22"/>
        </w:rPr>
        <w:t>15.12.2014</w:t>
      </w:r>
      <w:r w:rsidR="00411BA4" w:rsidRPr="00CB77B4">
        <w:rPr>
          <w:sz w:val="22"/>
          <w:szCs w:val="22"/>
        </w:rPr>
        <w:t xml:space="preserve">, </w:t>
      </w:r>
      <w:proofErr w:type="spellStart"/>
      <w:r w:rsidR="00411BA4" w:rsidRPr="00CB77B4">
        <w:rPr>
          <w:sz w:val="22"/>
          <w:szCs w:val="22"/>
        </w:rPr>
        <w:t>ora</w:t>
      </w:r>
      <w:proofErr w:type="spellEnd"/>
      <w:r w:rsidR="00411BA4" w:rsidRPr="00CB77B4">
        <w:rPr>
          <w:sz w:val="22"/>
          <w:szCs w:val="22"/>
        </w:rPr>
        <w:t xml:space="preserve"> </w:t>
      </w:r>
      <w:r w:rsidR="00411BA4" w:rsidRPr="00CB77B4">
        <w:rPr>
          <w:b/>
          <w:sz w:val="22"/>
          <w:szCs w:val="22"/>
        </w:rPr>
        <w:t>1</w:t>
      </w:r>
      <w:r w:rsidR="00C50E85" w:rsidRPr="00CB77B4">
        <w:rPr>
          <w:b/>
          <w:sz w:val="22"/>
          <w:szCs w:val="22"/>
        </w:rPr>
        <w:t>2</w:t>
      </w:r>
      <w:r w:rsidR="00411BA4" w:rsidRPr="00CB77B4">
        <w:rPr>
          <w:b/>
          <w:sz w:val="22"/>
          <w:szCs w:val="22"/>
        </w:rPr>
        <w:t>.00</w:t>
      </w:r>
      <w:r w:rsidRPr="00CB77B4">
        <w:rPr>
          <w:b/>
          <w:sz w:val="22"/>
          <w:szCs w:val="22"/>
          <w:lang w:val="ro-RO"/>
        </w:rPr>
        <w:t xml:space="preserve">, </w:t>
      </w:r>
      <w:r w:rsidRPr="00CB77B4">
        <w:rPr>
          <w:sz w:val="22"/>
          <w:szCs w:val="22"/>
          <w:lang w:val="ro-RO"/>
        </w:rPr>
        <w:t>la</w:t>
      </w:r>
      <w:r w:rsidRPr="00CB77B4">
        <w:rPr>
          <w:b/>
          <w:sz w:val="22"/>
          <w:szCs w:val="22"/>
          <w:lang w:val="ro-RO"/>
        </w:rPr>
        <w:t xml:space="preserve"> </w:t>
      </w:r>
      <w:r w:rsidRPr="00CB77B4">
        <w:rPr>
          <w:sz w:val="22"/>
          <w:szCs w:val="22"/>
          <w:lang w:val="ro-RO"/>
        </w:rPr>
        <w:t xml:space="preserve">sediul central al Bancii, situat în Bucureşti, </w:t>
      </w:r>
      <w:r w:rsidR="00AC70AA" w:rsidRPr="00CB77B4">
        <w:rPr>
          <w:sz w:val="22"/>
          <w:szCs w:val="22"/>
          <w:lang w:val="ro-RO"/>
        </w:rPr>
        <w:t>s</w:t>
      </w:r>
      <w:r w:rsidR="000F193A" w:rsidRPr="00CB77B4">
        <w:rPr>
          <w:sz w:val="22"/>
          <w:szCs w:val="22"/>
          <w:lang w:val="ro-RO"/>
        </w:rPr>
        <w:t>tr.Nerva T</w:t>
      </w:r>
      <w:r w:rsidR="00AC70AA" w:rsidRPr="00CB77B4">
        <w:rPr>
          <w:sz w:val="22"/>
          <w:szCs w:val="22"/>
          <w:lang w:val="ro-RO"/>
        </w:rPr>
        <w:t>raian, nr. 3, etajele 7 şi 8</w:t>
      </w:r>
      <w:r w:rsidRPr="00CB77B4">
        <w:rPr>
          <w:sz w:val="22"/>
          <w:szCs w:val="22"/>
          <w:lang w:val="ro-RO"/>
        </w:rPr>
        <w:t xml:space="preserve">, sector </w:t>
      </w:r>
      <w:r w:rsidR="00AC70AA" w:rsidRPr="00CB77B4">
        <w:rPr>
          <w:sz w:val="22"/>
          <w:szCs w:val="22"/>
          <w:lang w:val="ro-RO"/>
        </w:rPr>
        <w:t>3</w:t>
      </w:r>
      <w:r w:rsidRPr="00CB77B4">
        <w:rPr>
          <w:b/>
          <w:sz w:val="22"/>
          <w:szCs w:val="22"/>
          <w:lang w:val="ro-RO"/>
        </w:rPr>
        <w:t xml:space="preserve">, </w:t>
      </w:r>
      <w:r w:rsidRPr="00CB77B4">
        <w:rPr>
          <w:sz w:val="22"/>
          <w:szCs w:val="22"/>
          <w:lang w:val="ro-RO"/>
        </w:rPr>
        <w:t xml:space="preserve">sau la data de </w:t>
      </w:r>
      <w:r w:rsidR="00411BA4" w:rsidRPr="00CB77B4">
        <w:rPr>
          <w:b/>
          <w:sz w:val="22"/>
          <w:szCs w:val="22"/>
        </w:rPr>
        <w:t>16.12.2014</w:t>
      </w:r>
      <w:r w:rsidR="00411BA4" w:rsidRPr="00CB77B4">
        <w:rPr>
          <w:sz w:val="22"/>
          <w:szCs w:val="22"/>
        </w:rPr>
        <w:t xml:space="preserve">, </w:t>
      </w:r>
      <w:proofErr w:type="spellStart"/>
      <w:r w:rsidR="00411BA4" w:rsidRPr="00CB77B4">
        <w:rPr>
          <w:sz w:val="22"/>
          <w:szCs w:val="22"/>
        </w:rPr>
        <w:t>ora</w:t>
      </w:r>
      <w:proofErr w:type="spellEnd"/>
      <w:r w:rsidR="00411BA4" w:rsidRPr="00CB77B4">
        <w:rPr>
          <w:sz w:val="22"/>
          <w:szCs w:val="22"/>
        </w:rPr>
        <w:t xml:space="preserve"> </w:t>
      </w:r>
      <w:r w:rsidR="00C50E85" w:rsidRPr="00CB77B4">
        <w:rPr>
          <w:b/>
          <w:sz w:val="22"/>
          <w:szCs w:val="22"/>
        </w:rPr>
        <w:t>12</w:t>
      </w:r>
      <w:r w:rsidR="00411BA4" w:rsidRPr="00CB77B4">
        <w:rPr>
          <w:b/>
          <w:sz w:val="22"/>
          <w:szCs w:val="22"/>
        </w:rPr>
        <w:t>.00</w:t>
      </w:r>
      <w:r w:rsidRPr="00CB77B4">
        <w:rPr>
          <w:sz w:val="22"/>
          <w:szCs w:val="22"/>
          <w:lang w:val="ro-RO"/>
        </w:rPr>
        <w:t xml:space="preserve">, in cazul in care cea dintâi nu s-ar putea tine, sa exercite dreptul de vot aferent actiunilor detinute de </w:t>
      </w:r>
      <w:r w:rsidR="000F193A" w:rsidRPr="00CB77B4">
        <w:rPr>
          <w:sz w:val="22"/>
          <w:szCs w:val="22"/>
          <w:lang w:val="ro-RO"/>
        </w:rPr>
        <w:t>subscrisa</w:t>
      </w:r>
      <w:r w:rsidRPr="00CB77B4">
        <w:rPr>
          <w:sz w:val="22"/>
          <w:szCs w:val="22"/>
          <w:lang w:val="ro-RO"/>
        </w:rPr>
        <w:t xml:space="preserve"> inregistrate in Registrul actionarilor BANCII ROMANE DE CREDITE SI INVESTITII S.A. dupa cum urmeaza:</w:t>
      </w:r>
      <w:r w:rsidR="00D35821" w:rsidRPr="00CB77B4">
        <w:rPr>
          <w:sz w:val="22"/>
          <w:szCs w:val="22"/>
          <w:lang w:val="ro-RO"/>
        </w:rPr>
        <w:t xml:space="preserve"> </w:t>
      </w:r>
    </w:p>
    <w:p w:rsidR="009B0794" w:rsidRPr="00CB77B4" w:rsidRDefault="009B0794" w:rsidP="00A515BB">
      <w:pPr>
        <w:spacing w:line="276" w:lineRule="auto"/>
        <w:jc w:val="both"/>
        <w:rPr>
          <w:sz w:val="22"/>
          <w:szCs w:val="22"/>
          <w:lang w:val="ro-RO"/>
        </w:rPr>
      </w:pPr>
    </w:p>
    <w:p w:rsidR="009B0794" w:rsidRPr="00CB77B4" w:rsidRDefault="009B0794" w:rsidP="00A515BB">
      <w:pPr>
        <w:spacing w:line="276" w:lineRule="auto"/>
        <w:jc w:val="both"/>
        <w:rPr>
          <w:b/>
          <w:sz w:val="22"/>
          <w:szCs w:val="22"/>
          <w:lang w:val="ro-RO"/>
        </w:rPr>
      </w:pPr>
      <w:r w:rsidRPr="00CB77B4">
        <w:rPr>
          <w:b/>
          <w:sz w:val="22"/>
          <w:szCs w:val="22"/>
          <w:lang w:val="ro-RO"/>
        </w:rPr>
        <w:t>ORDINEA DE ZI:</w:t>
      </w:r>
    </w:p>
    <w:p w:rsidR="00A16C2C" w:rsidRPr="00CB77B4" w:rsidRDefault="00D15664" w:rsidP="00A16C2C">
      <w:pPr>
        <w:numPr>
          <w:ilvl w:val="0"/>
          <w:numId w:val="4"/>
        </w:numPr>
        <w:spacing w:before="240" w:line="360" w:lineRule="auto"/>
        <w:ind w:hanging="450"/>
        <w:jc w:val="both"/>
        <w:rPr>
          <w:sz w:val="22"/>
          <w:szCs w:val="22"/>
          <w:lang w:val="ro-RO"/>
        </w:rPr>
      </w:pPr>
      <w:r w:rsidRPr="00CB77B4">
        <w:rPr>
          <w:sz w:val="22"/>
          <w:szCs w:val="22"/>
          <w:lang w:val="ro-RO"/>
        </w:rPr>
        <w:t>Modificarea Actului Constitutiv al Băncii Române de Credite şi Investiţii</w:t>
      </w:r>
      <w:r w:rsidR="00A16C2C" w:rsidRPr="00CB77B4">
        <w:rPr>
          <w:sz w:val="22"/>
          <w:szCs w:val="22"/>
          <w:lang w:val="ro-RO"/>
        </w:rPr>
        <w:t>, după cum urmează:</w:t>
      </w:r>
    </w:p>
    <w:p w:rsidR="00A16C2C" w:rsidRPr="00CB77B4" w:rsidRDefault="00A16C2C" w:rsidP="00A16C2C">
      <w:pPr>
        <w:numPr>
          <w:ilvl w:val="1"/>
          <w:numId w:val="5"/>
        </w:numPr>
        <w:spacing w:before="240" w:line="360" w:lineRule="auto"/>
        <w:ind w:left="450" w:hanging="450"/>
        <w:jc w:val="both"/>
        <w:rPr>
          <w:sz w:val="22"/>
          <w:szCs w:val="22"/>
          <w:lang w:val="ro-RO"/>
        </w:rPr>
      </w:pPr>
      <w:r w:rsidRPr="00CB77B4">
        <w:rPr>
          <w:sz w:val="22"/>
          <w:szCs w:val="22"/>
          <w:lang w:val="ro-RO"/>
        </w:rPr>
        <w:t>Modificarea Articolului 9 „Drepturile şi obligaţiile ce decurg din Acţiuni”, punctul 9.3 din Actul Constitutiv al Băncii în sensul: „</w:t>
      </w:r>
      <w:r w:rsidRPr="00CB77B4">
        <w:rPr>
          <w:b/>
          <w:bCs/>
          <w:sz w:val="22"/>
          <w:szCs w:val="22"/>
          <w:lang w:val="ro-RO"/>
        </w:rPr>
        <w:t xml:space="preserve">9.3 </w:t>
      </w:r>
      <w:r w:rsidRPr="00CB77B4">
        <w:rPr>
          <w:sz w:val="22"/>
          <w:szCs w:val="22"/>
          <w:lang w:val="ro-RO"/>
        </w:rPr>
        <w:t xml:space="preserve">Fiecare Acţiune plătită conferă titularului său dreptul la un vot în adunarea generală a acţionarilor, dreptul de a participa la împărţirea profitului, astfel cum acesta este stabilit de către adunarea generală a acţionarilor, dreptul de a participa la împărţirea activelor Băncii în cazul lichidării acesteia, </w:t>
      </w:r>
      <w:r w:rsidRPr="00CB77B4">
        <w:rPr>
          <w:b/>
          <w:bCs/>
          <w:sz w:val="22"/>
          <w:szCs w:val="22"/>
          <w:lang w:val="ro-RO"/>
        </w:rPr>
        <w:t>dreptul de a fi informat la cerere, prompt, corect şi complet despre activitatea Băncii</w:t>
      </w:r>
      <w:r w:rsidRPr="00CB77B4">
        <w:rPr>
          <w:sz w:val="22"/>
          <w:szCs w:val="22"/>
          <w:lang w:val="ro-RO"/>
        </w:rPr>
        <w:t>, precum şi orice alt drept sau obligaţie prevăzute de legislaţia în vigoare.”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AC70AA" w:rsidRPr="00CB77B4" w:rsidTr="00C67100">
        <w:tc>
          <w:tcPr>
            <w:tcW w:w="3319" w:type="dxa"/>
          </w:tcPr>
          <w:p w:rsidR="00AC70AA" w:rsidRPr="00CB77B4" w:rsidRDefault="00AC70AA" w:rsidP="00C67100">
            <w:pPr>
              <w:jc w:val="center"/>
              <w:rPr>
                <w:b/>
                <w:sz w:val="22"/>
                <w:szCs w:val="22"/>
                <w:vertAlign w:val="superscript"/>
                <w:lang w:val="ro-RO"/>
              </w:rPr>
            </w:pPr>
            <w:r w:rsidRPr="00CB77B4">
              <w:rPr>
                <w:b/>
                <w:sz w:val="22"/>
                <w:szCs w:val="22"/>
                <w:vertAlign w:val="superscript"/>
                <w:lang w:val="ro-RO"/>
              </w:rPr>
              <w:t>PENTRU</w:t>
            </w:r>
          </w:p>
        </w:tc>
        <w:tc>
          <w:tcPr>
            <w:tcW w:w="3321" w:type="dxa"/>
          </w:tcPr>
          <w:p w:rsidR="00AC70AA" w:rsidRPr="00CB77B4" w:rsidRDefault="00AC70AA" w:rsidP="00C67100">
            <w:pPr>
              <w:jc w:val="center"/>
              <w:rPr>
                <w:b/>
                <w:sz w:val="22"/>
                <w:szCs w:val="22"/>
                <w:vertAlign w:val="superscript"/>
                <w:lang w:val="ro-RO"/>
              </w:rPr>
            </w:pPr>
            <w:r w:rsidRPr="00CB77B4">
              <w:rPr>
                <w:b/>
                <w:sz w:val="22"/>
                <w:szCs w:val="22"/>
                <w:vertAlign w:val="superscript"/>
                <w:lang w:val="ro-RO"/>
              </w:rPr>
              <w:t>IMPOTRIVA</w:t>
            </w:r>
          </w:p>
        </w:tc>
        <w:tc>
          <w:tcPr>
            <w:tcW w:w="3321" w:type="dxa"/>
          </w:tcPr>
          <w:p w:rsidR="00AC70AA" w:rsidRPr="00CB77B4" w:rsidRDefault="00AC70AA" w:rsidP="00C67100">
            <w:pPr>
              <w:jc w:val="center"/>
              <w:rPr>
                <w:b/>
                <w:sz w:val="22"/>
                <w:szCs w:val="22"/>
                <w:vertAlign w:val="superscript"/>
                <w:lang w:val="ro-RO"/>
              </w:rPr>
            </w:pPr>
            <w:r w:rsidRPr="00CB77B4">
              <w:rPr>
                <w:b/>
                <w:sz w:val="22"/>
                <w:szCs w:val="22"/>
                <w:vertAlign w:val="superscript"/>
                <w:lang w:val="ro-RO"/>
              </w:rPr>
              <w:t>ABTINERE</w:t>
            </w:r>
          </w:p>
        </w:tc>
      </w:tr>
      <w:tr w:rsidR="00AC70AA" w:rsidRPr="00CB77B4" w:rsidTr="00C67100">
        <w:tc>
          <w:tcPr>
            <w:tcW w:w="3319" w:type="dxa"/>
          </w:tcPr>
          <w:p w:rsidR="00AC70AA" w:rsidRPr="00CB77B4" w:rsidRDefault="00AC70AA" w:rsidP="00C67100">
            <w:pPr>
              <w:jc w:val="both"/>
              <w:rPr>
                <w:sz w:val="22"/>
                <w:szCs w:val="22"/>
                <w:vertAlign w:val="superscript"/>
                <w:lang w:val="ro-RO"/>
              </w:rPr>
            </w:pPr>
          </w:p>
        </w:tc>
        <w:tc>
          <w:tcPr>
            <w:tcW w:w="3321" w:type="dxa"/>
          </w:tcPr>
          <w:p w:rsidR="00AC70AA" w:rsidRPr="00CB77B4" w:rsidRDefault="00AC70AA" w:rsidP="00C67100">
            <w:pPr>
              <w:jc w:val="both"/>
              <w:rPr>
                <w:sz w:val="22"/>
                <w:szCs w:val="22"/>
                <w:vertAlign w:val="superscript"/>
                <w:lang w:val="ro-RO"/>
              </w:rPr>
            </w:pPr>
          </w:p>
        </w:tc>
        <w:tc>
          <w:tcPr>
            <w:tcW w:w="3321" w:type="dxa"/>
          </w:tcPr>
          <w:p w:rsidR="00AC70AA" w:rsidRPr="00CB77B4" w:rsidRDefault="00AC70AA" w:rsidP="00C67100">
            <w:pPr>
              <w:jc w:val="both"/>
              <w:rPr>
                <w:sz w:val="22"/>
                <w:szCs w:val="22"/>
                <w:vertAlign w:val="superscript"/>
                <w:lang w:val="ro-RO"/>
              </w:rPr>
            </w:pPr>
          </w:p>
        </w:tc>
      </w:tr>
    </w:tbl>
    <w:p w:rsidR="00A16C2C" w:rsidRPr="00CB77B4" w:rsidRDefault="00A16C2C" w:rsidP="00A16C2C">
      <w:pPr>
        <w:numPr>
          <w:ilvl w:val="1"/>
          <w:numId w:val="2"/>
        </w:numPr>
        <w:spacing w:before="240" w:line="360" w:lineRule="auto"/>
        <w:ind w:left="450"/>
        <w:jc w:val="both"/>
        <w:rPr>
          <w:sz w:val="22"/>
          <w:szCs w:val="22"/>
          <w:lang w:val="ro-RO"/>
        </w:rPr>
      </w:pPr>
      <w:r w:rsidRPr="00CB77B4">
        <w:rPr>
          <w:sz w:val="22"/>
          <w:szCs w:val="22"/>
          <w:lang w:val="ro-RO"/>
        </w:rPr>
        <w:t>Modificarea Articolului 10 „Competenţe şi Atribuţii”, punctul 10.2 litera e) din Actul Constitutiv al Băncii în sensul: „</w:t>
      </w:r>
      <w:r w:rsidRPr="00CB77B4">
        <w:rPr>
          <w:b/>
          <w:bCs/>
          <w:sz w:val="22"/>
          <w:szCs w:val="22"/>
          <w:lang w:val="ro-RO"/>
        </w:rPr>
        <w:t xml:space="preserve">e) să evalueze activitatea membrilor Consiliului de Supraveghere şi </w:t>
      </w:r>
      <w:r w:rsidRPr="00CB77B4">
        <w:rPr>
          <w:sz w:val="22"/>
          <w:szCs w:val="22"/>
          <w:lang w:val="ro-RO"/>
        </w:rPr>
        <w:t>să stabilească remuneraţia cuvenită membrilor Consiliului de Supraveghere pentru exerciţiul în curs şi principiile şi limitele generale cu privire la remuneraţia membrilor Directoratului;”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A16C2C" w:rsidRPr="00CB77B4" w:rsidTr="00FC4FD7">
        <w:tc>
          <w:tcPr>
            <w:tcW w:w="3319"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ABTINERE</w:t>
            </w:r>
          </w:p>
        </w:tc>
      </w:tr>
      <w:tr w:rsidR="00A16C2C" w:rsidRPr="00CB77B4" w:rsidTr="00FC4FD7">
        <w:tc>
          <w:tcPr>
            <w:tcW w:w="3319"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r>
    </w:tbl>
    <w:p w:rsidR="00A16C2C" w:rsidRPr="00CB77B4" w:rsidRDefault="00A16C2C" w:rsidP="00A16C2C">
      <w:pPr>
        <w:numPr>
          <w:ilvl w:val="1"/>
          <w:numId w:val="5"/>
        </w:numPr>
        <w:spacing w:before="240" w:line="360" w:lineRule="auto"/>
        <w:ind w:left="450" w:hanging="450"/>
        <w:jc w:val="both"/>
        <w:rPr>
          <w:sz w:val="22"/>
          <w:szCs w:val="22"/>
          <w:lang w:val="ro-RO"/>
        </w:rPr>
      </w:pPr>
      <w:r w:rsidRPr="00CB77B4">
        <w:rPr>
          <w:sz w:val="22"/>
          <w:szCs w:val="22"/>
          <w:lang w:val="ro-RO"/>
        </w:rPr>
        <w:t>Modificarea Articolului 13 „Organizarea Adunării generale a Acţionarilor”, punctul 13.1 din Actul Constitutiv al Băncii în sensul: „</w:t>
      </w:r>
      <w:r w:rsidRPr="00CB77B4">
        <w:rPr>
          <w:b/>
          <w:bCs/>
          <w:sz w:val="22"/>
          <w:szCs w:val="22"/>
          <w:lang w:val="ro-RO"/>
        </w:rPr>
        <w:t>13.1</w:t>
      </w:r>
      <w:r w:rsidRPr="00CB77B4">
        <w:rPr>
          <w:sz w:val="22"/>
          <w:szCs w:val="22"/>
          <w:lang w:val="ro-RO"/>
        </w:rPr>
        <w:t xml:space="preserve">  Şedinţa Adunării Generale a Acţionarilor va fi prezidată de Directorul General sau, în absenţa acestuia, </w:t>
      </w:r>
      <w:r w:rsidRPr="00CB77B4">
        <w:rPr>
          <w:b/>
          <w:bCs/>
          <w:sz w:val="22"/>
          <w:szCs w:val="22"/>
          <w:lang w:val="ro-RO"/>
        </w:rPr>
        <w:t>de către acela care îi ţine locul</w:t>
      </w:r>
      <w:r w:rsidRPr="00CB77B4">
        <w:rPr>
          <w:sz w:val="22"/>
          <w:szCs w:val="22"/>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A16C2C" w:rsidRPr="00CB77B4" w:rsidTr="00FC4FD7">
        <w:tc>
          <w:tcPr>
            <w:tcW w:w="3319"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ABTINERE</w:t>
            </w:r>
          </w:p>
        </w:tc>
      </w:tr>
      <w:tr w:rsidR="00A16C2C" w:rsidRPr="00CB77B4" w:rsidTr="00FC4FD7">
        <w:tc>
          <w:tcPr>
            <w:tcW w:w="3319"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r>
    </w:tbl>
    <w:p w:rsidR="00A16C2C" w:rsidRPr="00CB77B4" w:rsidRDefault="00A16C2C" w:rsidP="00A16C2C">
      <w:pPr>
        <w:numPr>
          <w:ilvl w:val="1"/>
          <w:numId w:val="5"/>
        </w:numPr>
        <w:spacing w:before="240" w:line="360" w:lineRule="auto"/>
        <w:ind w:left="450" w:hanging="450"/>
        <w:jc w:val="both"/>
        <w:rPr>
          <w:sz w:val="22"/>
          <w:szCs w:val="22"/>
          <w:lang w:val="ro-RO"/>
        </w:rPr>
      </w:pPr>
      <w:r w:rsidRPr="00CB77B4">
        <w:rPr>
          <w:sz w:val="22"/>
          <w:szCs w:val="22"/>
          <w:lang w:val="ro-RO"/>
        </w:rPr>
        <w:lastRenderedPageBreak/>
        <w:t xml:space="preserve">Modificarea Articolului 17, punctul 17.1, litera c) din Actul Constitutiv al Băncii în sensul: „c) numeşte şi revocă membrii Directoratului si Directorul General, stabileşte competenţele Directoratului, </w:t>
      </w:r>
      <w:r w:rsidRPr="00CB77B4">
        <w:rPr>
          <w:b/>
          <w:bCs/>
          <w:sz w:val="22"/>
          <w:szCs w:val="22"/>
          <w:lang w:val="ro-RO"/>
        </w:rPr>
        <w:t xml:space="preserve">obiectivele de performanţă individuală </w:t>
      </w:r>
      <w:r w:rsidR="00CB77B4">
        <w:rPr>
          <w:b/>
          <w:bCs/>
          <w:sz w:val="22"/>
          <w:szCs w:val="22"/>
          <w:lang w:val="ro-RO"/>
        </w:rPr>
        <w:t>s</w:t>
      </w:r>
      <w:r w:rsidRPr="00CB77B4">
        <w:rPr>
          <w:b/>
          <w:bCs/>
          <w:sz w:val="22"/>
          <w:szCs w:val="22"/>
          <w:lang w:val="ro-RO"/>
        </w:rPr>
        <w:t>i obiectivele-</w:t>
      </w:r>
      <w:r w:rsidR="00CB77B4">
        <w:rPr>
          <w:b/>
          <w:bCs/>
          <w:sz w:val="22"/>
          <w:szCs w:val="22"/>
          <w:lang w:val="ro-RO"/>
        </w:rPr>
        <w:t>t</w:t>
      </w:r>
      <w:r w:rsidRPr="00CB77B4">
        <w:rPr>
          <w:b/>
          <w:bCs/>
          <w:sz w:val="22"/>
          <w:szCs w:val="22"/>
          <w:lang w:val="ro-RO"/>
        </w:rPr>
        <w:t>intă semestriale ale Directoratului</w:t>
      </w:r>
      <w:r w:rsidRPr="00CB77B4">
        <w:rPr>
          <w:sz w:val="22"/>
          <w:szCs w:val="22"/>
          <w:lang w:val="ro-RO"/>
        </w:rPr>
        <w:t xml:space="preserve">, termenii şi condiţiile mandatului membrilor Directoratului, atribuţiile, </w:t>
      </w:r>
      <w:r w:rsidRPr="00CB77B4">
        <w:rPr>
          <w:b/>
          <w:bCs/>
          <w:sz w:val="22"/>
          <w:szCs w:val="22"/>
          <w:lang w:val="ro-RO"/>
        </w:rPr>
        <w:t>criteriile de evaluare</w:t>
      </w:r>
      <w:r w:rsidRPr="00CB77B4">
        <w:rPr>
          <w:sz w:val="22"/>
          <w:szCs w:val="22"/>
          <w:lang w:val="ro-RO"/>
        </w:rPr>
        <w:t xml:space="preserve"> şi remuneraţia fiecăruia dintre membrii Directoratului”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A16C2C" w:rsidRPr="00CB77B4" w:rsidTr="00FC4FD7">
        <w:tc>
          <w:tcPr>
            <w:tcW w:w="3319"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ABTINERE</w:t>
            </w:r>
          </w:p>
        </w:tc>
      </w:tr>
      <w:tr w:rsidR="00A16C2C" w:rsidRPr="00CB77B4" w:rsidTr="00FC4FD7">
        <w:tc>
          <w:tcPr>
            <w:tcW w:w="3319"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r>
    </w:tbl>
    <w:p w:rsidR="00A16C2C" w:rsidRPr="00CB77B4" w:rsidRDefault="00A16C2C" w:rsidP="00A16C2C">
      <w:pPr>
        <w:numPr>
          <w:ilvl w:val="1"/>
          <w:numId w:val="5"/>
        </w:numPr>
        <w:spacing w:before="240" w:line="360" w:lineRule="auto"/>
        <w:ind w:left="450" w:hanging="450"/>
        <w:jc w:val="both"/>
        <w:rPr>
          <w:sz w:val="22"/>
          <w:szCs w:val="22"/>
          <w:lang w:val="ro-RO"/>
        </w:rPr>
      </w:pPr>
      <w:r w:rsidRPr="00CB77B4">
        <w:rPr>
          <w:sz w:val="22"/>
          <w:szCs w:val="22"/>
          <w:lang w:val="ro-RO"/>
        </w:rPr>
        <w:t>Modificarea Articolului 17, punctul 17.1 din Actul Constitutiv al Băncii în sensul introducerii unei noi atribuţii „s)”, cu următorul conţinut: „s) până pe data de 31 decembrie, respectiv 1 iulie a fiecărui an, elaborează şi comunică Directoratului obiectivelede performanta, obiectivele ţintă şi criteriile de evaluare aplicabile membrilor Directoratului în semestrul următor, spre însuşire de către Directorat şi publicare pe pagina de internet a Băncii, în secţiunea rezervată acţionarilor.”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A16C2C" w:rsidRPr="00CB77B4" w:rsidTr="00FC4FD7">
        <w:tc>
          <w:tcPr>
            <w:tcW w:w="3319"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ABTINERE</w:t>
            </w:r>
          </w:p>
        </w:tc>
      </w:tr>
      <w:tr w:rsidR="00A16C2C" w:rsidRPr="00CB77B4" w:rsidTr="00FC4FD7">
        <w:tc>
          <w:tcPr>
            <w:tcW w:w="3319"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r>
    </w:tbl>
    <w:p w:rsidR="00A16C2C" w:rsidRPr="00CB77B4" w:rsidRDefault="00A16C2C" w:rsidP="00A16C2C">
      <w:pPr>
        <w:numPr>
          <w:ilvl w:val="1"/>
          <w:numId w:val="5"/>
        </w:numPr>
        <w:spacing w:before="240" w:line="360" w:lineRule="auto"/>
        <w:ind w:left="450" w:hanging="450"/>
        <w:jc w:val="both"/>
        <w:rPr>
          <w:sz w:val="22"/>
          <w:szCs w:val="22"/>
          <w:lang w:val="ro-RO"/>
        </w:rPr>
      </w:pPr>
      <w:r w:rsidRPr="00CB77B4">
        <w:rPr>
          <w:sz w:val="22"/>
          <w:szCs w:val="22"/>
          <w:lang w:val="ro-RO"/>
        </w:rPr>
        <w:t>Modificarea Articolului 17 „Atribuţiile Consiliului de Supraveghere” din Actul Constitutiv al Băncii în sensul introducerii unui nou punct 17.7 cu următorul cuprins: „</w:t>
      </w:r>
      <w:r w:rsidRPr="00CB77B4">
        <w:rPr>
          <w:b/>
          <w:bCs/>
          <w:sz w:val="22"/>
          <w:szCs w:val="22"/>
          <w:lang w:val="ro-RO"/>
        </w:rPr>
        <w:t>17.7</w:t>
      </w:r>
      <w:r w:rsidRPr="00CB77B4">
        <w:rPr>
          <w:sz w:val="22"/>
          <w:szCs w:val="22"/>
          <w:lang w:val="ro-RO"/>
        </w:rPr>
        <w:t xml:space="preserve"> În afara celor de mai sus, Consiliul de Supraveghere are şi obligaţia de a supraveghea executarea de către Directorat a obligaţiilor acestuia de a transmite Acţionarilor, la cererea acestora, în timp util, potrivit reglementărilor interne şi cu respectarea dispoziţiilor legale şi ale Actului Constitutiv al Băncii, într-un limbaj clar şi uşor de înţeles, informaţii complete, relevante, corecte şi sincere despre Bancă şi activitatea acesteia, necesare Acţionarilor pentru exercitarea în cunoştinţă de cauză a tuturor drepturilor lor ce reies din calitatea de acţionar al Băncii, precum şi a celei de publicare a informaţiilor arătate la punctul 20.9 de mai 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A16C2C" w:rsidRPr="00CB77B4" w:rsidTr="00FC4FD7">
        <w:tc>
          <w:tcPr>
            <w:tcW w:w="3319"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ABTINERE</w:t>
            </w:r>
          </w:p>
        </w:tc>
      </w:tr>
      <w:tr w:rsidR="00A16C2C" w:rsidRPr="00CB77B4" w:rsidTr="00FC4FD7">
        <w:tc>
          <w:tcPr>
            <w:tcW w:w="3319"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r>
    </w:tbl>
    <w:p w:rsidR="00A16C2C" w:rsidRPr="00CB77B4" w:rsidRDefault="00A16C2C" w:rsidP="00A16C2C">
      <w:pPr>
        <w:numPr>
          <w:ilvl w:val="1"/>
          <w:numId w:val="5"/>
        </w:numPr>
        <w:spacing w:before="240" w:line="360" w:lineRule="auto"/>
        <w:ind w:left="450" w:hanging="450"/>
        <w:jc w:val="both"/>
        <w:rPr>
          <w:sz w:val="22"/>
          <w:szCs w:val="22"/>
          <w:lang w:val="ro-RO"/>
        </w:rPr>
      </w:pPr>
      <w:r w:rsidRPr="00CB77B4">
        <w:rPr>
          <w:sz w:val="22"/>
          <w:szCs w:val="22"/>
          <w:lang w:val="ro-RO"/>
        </w:rPr>
        <w:t xml:space="preserve">Modificarea Articolului 20 „Atribuţiile Directoratului” din Actul Constitutiv al Băncii în sensul: </w:t>
      </w:r>
    </w:p>
    <w:p w:rsidR="00A16C2C" w:rsidRDefault="00A16C2C" w:rsidP="00A16C2C">
      <w:pPr>
        <w:spacing w:before="240" w:line="360" w:lineRule="auto"/>
        <w:jc w:val="both"/>
        <w:rPr>
          <w:sz w:val="22"/>
          <w:szCs w:val="22"/>
          <w:lang w:val="ro-RO"/>
        </w:rPr>
      </w:pPr>
      <w:r w:rsidRPr="00CB77B4">
        <w:rPr>
          <w:sz w:val="22"/>
          <w:szCs w:val="22"/>
          <w:lang w:val="ro-RO"/>
        </w:rPr>
        <w:t>Introducerea unui nou punct 20.7 cu următorul cuprins: „</w:t>
      </w:r>
      <w:r w:rsidRPr="00CB77B4">
        <w:rPr>
          <w:b/>
          <w:bCs/>
          <w:sz w:val="22"/>
          <w:szCs w:val="22"/>
          <w:lang w:val="ro-RO"/>
        </w:rPr>
        <w:t xml:space="preserve">20.7 </w:t>
      </w:r>
      <w:r w:rsidRPr="00CB77B4">
        <w:rPr>
          <w:sz w:val="22"/>
          <w:szCs w:val="22"/>
          <w:lang w:val="ro-RO"/>
        </w:rPr>
        <w:t>În afara celor de mai sus, Directoratului îi revine sarcina permanentă de a se ocupa în mod proactiv de relaţia cu acţionarii Băncii, atât pe baze formale, cât şi informale, pe baza strategiei, politicilor de gestionare a relaţiei cu acţionarii şi sub supravegherea Consiliului de Supraveghere, sens în care, având în vedere şi consideratiile juridice şi strategice, Directoratul furnizează Acţionarilor, la cererea acestora, într-un limbaj clar şi uşor de înţeles, informaţii complete, relevante, corecte şi sincere despre Bancă şi activitatea acesteia, necesare Acţionarilor pentru exercitarea în cunoştinţă de cauză a tuturor drepturilor lor, ce reies din calitatea de acţionar al Băncii.”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40204A" w:rsidRPr="00CB77B4" w:rsidTr="00FC4FD7">
        <w:tc>
          <w:tcPr>
            <w:tcW w:w="3319"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ABTINERE</w:t>
            </w:r>
          </w:p>
        </w:tc>
      </w:tr>
      <w:tr w:rsidR="0040204A" w:rsidRPr="00CB77B4" w:rsidTr="00FC4FD7">
        <w:tc>
          <w:tcPr>
            <w:tcW w:w="3319" w:type="dxa"/>
          </w:tcPr>
          <w:p w:rsidR="0040204A" w:rsidRPr="00CB77B4" w:rsidRDefault="0040204A" w:rsidP="00FC4FD7">
            <w:pPr>
              <w:jc w:val="both"/>
              <w:rPr>
                <w:sz w:val="22"/>
                <w:szCs w:val="22"/>
                <w:vertAlign w:val="superscript"/>
                <w:lang w:val="ro-RO"/>
              </w:rPr>
            </w:pPr>
          </w:p>
        </w:tc>
        <w:tc>
          <w:tcPr>
            <w:tcW w:w="3321" w:type="dxa"/>
          </w:tcPr>
          <w:p w:rsidR="0040204A" w:rsidRPr="00CB77B4" w:rsidRDefault="0040204A" w:rsidP="00FC4FD7">
            <w:pPr>
              <w:jc w:val="both"/>
              <w:rPr>
                <w:sz w:val="22"/>
                <w:szCs w:val="22"/>
                <w:vertAlign w:val="superscript"/>
                <w:lang w:val="ro-RO"/>
              </w:rPr>
            </w:pPr>
          </w:p>
        </w:tc>
        <w:tc>
          <w:tcPr>
            <w:tcW w:w="3321" w:type="dxa"/>
          </w:tcPr>
          <w:p w:rsidR="0040204A" w:rsidRPr="00CB77B4" w:rsidRDefault="0040204A" w:rsidP="00FC4FD7">
            <w:pPr>
              <w:jc w:val="both"/>
              <w:rPr>
                <w:sz w:val="22"/>
                <w:szCs w:val="22"/>
                <w:vertAlign w:val="superscript"/>
                <w:lang w:val="ro-RO"/>
              </w:rPr>
            </w:pPr>
          </w:p>
        </w:tc>
      </w:tr>
    </w:tbl>
    <w:p w:rsidR="00A16C2C" w:rsidRDefault="00A16C2C" w:rsidP="00A16C2C">
      <w:pPr>
        <w:spacing w:before="240" w:line="360" w:lineRule="auto"/>
        <w:jc w:val="both"/>
        <w:rPr>
          <w:sz w:val="22"/>
          <w:szCs w:val="22"/>
          <w:lang w:val="ro-RO"/>
        </w:rPr>
      </w:pPr>
      <w:r w:rsidRPr="00CB77B4">
        <w:rPr>
          <w:sz w:val="22"/>
          <w:szCs w:val="22"/>
          <w:lang w:val="ro-RO"/>
        </w:rPr>
        <w:t>Introducerea unui nou punct 20.8 cu următorul cuprins: „</w:t>
      </w:r>
      <w:r w:rsidRPr="00CB77B4">
        <w:rPr>
          <w:b/>
          <w:bCs/>
          <w:sz w:val="22"/>
          <w:szCs w:val="22"/>
          <w:lang w:val="ro-RO"/>
        </w:rPr>
        <w:t xml:space="preserve">20.8 </w:t>
      </w:r>
      <w:r w:rsidRPr="00CB77B4">
        <w:rPr>
          <w:sz w:val="22"/>
          <w:szCs w:val="22"/>
          <w:lang w:val="ro-RO"/>
        </w:rPr>
        <w:t xml:space="preserve">În sensul celor de la punctul 20.7 de mai sus, Directoratul va răspunde, cu respectarea limitărilor legale, în termen de maxim 5  zile de la primire, oricărei solicitări de informare primite de la acţionarii Băncii, în principal, dar fara a se limita la cele care vizează </w:t>
      </w:r>
      <w:r w:rsidRPr="00CB77B4">
        <w:rPr>
          <w:sz w:val="22"/>
          <w:szCs w:val="22"/>
          <w:lang w:val="ro-RO"/>
        </w:rPr>
        <w:lastRenderedPageBreak/>
        <w:t>informatii privind plata dividendelor, participarea la capitalul Băncii și date de raportare financiară (rapoarte periodice, activ net, venituri, cheltuieli, achizitii, investitii, etc). Fără a aduce atingere prevederilor prezentului paragraf privind termenul de răspuns al Directoratului la solicitările de informare primite din partea acționarilor Băncii, Directoratul va prezenta răspunsul față de solicitările de informare ale acţionarilor și în cadrul următoarei adunări generale a acţionarilor şi, dacă o astfel de adunare nu este programată în termenul de răspuns prevăzut mai sus, Directoratul va comunica răspunsul la solicitare prin publicare pe pagina de internet a Băncii.”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40204A" w:rsidRPr="00CB77B4" w:rsidTr="00FC4FD7">
        <w:tc>
          <w:tcPr>
            <w:tcW w:w="3319"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ABTINERE</w:t>
            </w:r>
          </w:p>
        </w:tc>
      </w:tr>
      <w:tr w:rsidR="0040204A" w:rsidRPr="00CB77B4" w:rsidTr="00FC4FD7">
        <w:tc>
          <w:tcPr>
            <w:tcW w:w="3319" w:type="dxa"/>
          </w:tcPr>
          <w:p w:rsidR="0040204A" w:rsidRPr="00CB77B4" w:rsidRDefault="0040204A" w:rsidP="00FC4FD7">
            <w:pPr>
              <w:jc w:val="both"/>
              <w:rPr>
                <w:sz w:val="22"/>
                <w:szCs w:val="22"/>
                <w:vertAlign w:val="superscript"/>
                <w:lang w:val="ro-RO"/>
              </w:rPr>
            </w:pPr>
          </w:p>
        </w:tc>
        <w:tc>
          <w:tcPr>
            <w:tcW w:w="3321" w:type="dxa"/>
          </w:tcPr>
          <w:p w:rsidR="0040204A" w:rsidRPr="00CB77B4" w:rsidRDefault="0040204A" w:rsidP="00FC4FD7">
            <w:pPr>
              <w:jc w:val="both"/>
              <w:rPr>
                <w:sz w:val="22"/>
                <w:szCs w:val="22"/>
                <w:vertAlign w:val="superscript"/>
                <w:lang w:val="ro-RO"/>
              </w:rPr>
            </w:pPr>
          </w:p>
        </w:tc>
        <w:tc>
          <w:tcPr>
            <w:tcW w:w="3321" w:type="dxa"/>
          </w:tcPr>
          <w:p w:rsidR="0040204A" w:rsidRPr="00CB77B4" w:rsidRDefault="0040204A" w:rsidP="00FC4FD7">
            <w:pPr>
              <w:jc w:val="both"/>
              <w:rPr>
                <w:sz w:val="22"/>
                <w:szCs w:val="22"/>
                <w:vertAlign w:val="superscript"/>
                <w:lang w:val="ro-RO"/>
              </w:rPr>
            </w:pPr>
          </w:p>
        </w:tc>
      </w:tr>
    </w:tbl>
    <w:p w:rsidR="00A16C2C" w:rsidRDefault="00A16C2C" w:rsidP="00A16C2C">
      <w:pPr>
        <w:spacing w:before="240" w:line="360" w:lineRule="auto"/>
        <w:jc w:val="both"/>
        <w:rPr>
          <w:sz w:val="22"/>
          <w:szCs w:val="22"/>
          <w:lang w:val="ro-RO"/>
        </w:rPr>
      </w:pPr>
      <w:r w:rsidRPr="00CB77B4">
        <w:rPr>
          <w:sz w:val="22"/>
          <w:szCs w:val="22"/>
          <w:lang w:val="ro-RO"/>
        </w:rPr>
        <w:t>Introducerea unui nou punct 20.9 cu următorul cuprins: „</w:t>
      </w:r>
      <w:r w:rsidRPr="00CB77B4">
        <w:rPr>
          <w:b/>
          <w:bCs/>
          <w:sz w:val="22"/>
          <w:szCs w:val="22"/>
          <w:lang w:val="ro-RO"/>
        </w:rPr>
        <w:t>20.9</w:t>
      </w:r>
      <w:r w:rsidRPr="00CB77B4">
        <w:rPr>
          <w:sz w:val="22"/>
          <w:szCs w:val="22"/>
          <w:lang w:val="ro-RO"/>
        </w:rPr>
        <w:t xml:space="preserve"> Directoratul va asigura publicarea trimestrială, în lunile martie, iulie, septembrie şi decembrie ale fiecărui an, pe pagina de internet a Băncii, spre informarea Acţionarilor, a unui raport asupra activităţii Băncii din respectivul trimestru care va conţine cel puţin următoarele: (i) măsurile întreprinse în perioada de referinţă pentru îndeplinirea obiectivelor din Planul de activitate al Băncii pentru anul respectiv, (ii) măsurile întreprinse în perioada de referinţă pentru îndepliniea obiectivelor din Planul de afaceri al Băncii pentru anul respectiv, (iii) măsurile întreprinse în perioada de referinţă pentru îndepliniea obiectivelor din Programul de investiţii al Băncii pentru anul respectiv, (iv) stadiul de execuţie al bugetului de venituri şi cheltuieli al Băncii pentru anul respectiv, cu indicarea cheltuielilor ocazionate de achiziţii şi a veniturilor realizate din activitatea bancară a Băncii”.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40204A" w:rsidRPr="00CB77B4" w:rsidTr="00FC4FD7">
        <w:tc>
          <w:tcPr>
            <w:tcW w:w="3319"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40204A" w:rsidRPr="00CB77B4" w:rsidRDefault="0040204A" w:rsidP="00FC4FD7">
            <w:pPr>
              <w:jc w:val="center"/>
              <w:rPr>
                <w:b/>
                <w:sz w:val="22"/>
                <w:szCs w:val="22"/>
                <w:vertAlign w:val="superscript"/>
                <w:lang w:val="ro-RO"/>
              </w:rPr>
            </w:pPr>
            <w:r w:rsidRPr="00CB77B4">
              <w:rPr>
                <w:b/>
                <w:sz w:val="22"/>
                <w:szCs w:val="22"/>
                <w:vertAlign w:val="superscript"/>
                <w:lang w:val="ro-RO"/>
              </w:rPr>
              <w:t>ABTINERE</w:t>
            </w:r>
          </w:p>
        </w:tc>
      </w:tr>
      <w:tr w:rsidR="0040204A" w:rsidRPr="00CB77B4" w:rsidTr="00FC4FD7">
        <w:tc>
          <w:tcPr>
            <w:tcW w:w="3319" w:type="dxa"/>
          </w:tcPr>
          <w:p w:rsidR="0040204A" w:rsidRPr="00CB77B4" w:rsidRDefault="0040204A" w:rsidP="00FC4FD7">
            <w:pPr>
              <w:jc w:val="both"/>
              <w:rPr>
                <w:sz w:val="22"/>
                <w:szCs w:val="22"/>
                <w:vertAlign w:val="superscript"/>
                <w:lang w:val="ro-RO"/>
              </w:rPr>
            </w:pPr>
          </w:p>
        </w:tc>
        <w:tc>
          <w:tcPr>
            <w:tcW w:w="3321" w:type="dxa"/>
          </w:tcPr>
          <w:p w:rsidR="0040204A" w:rsidRPr="00CB77B4" w:rsidRDefault="0040204A" w:rsidP="00FC4FD7">
            <w:pPr>
              <w:jc w:val="both"/>
              <w:rPr>
                <w:sz w:val="22"/>
                <w:szCs w:val="22"/>
                <w:vertAlign w:val="superscript"/>
                <w:lang w:val="ro-RO"/>
              </w:rPr>
            </w:pPr>
          </w:p>
        </w:tc>
        <w:tc>
          <w:tcPr>
            <w:tcW w:w="3321" w:type="dxa"/>
          </w:tcPr>
          <w:p w:rsidR="0040204A" w:rsidRPr="00CB77B4" w:rsidRDefault="0040204A" w:rsidP="00FC4FD7">
            <w:pPr>
              <w:jc w:val="both"/>
              <w:rPr>
                <w:sz w:val="22"/>
                <w:szCs w:val="22"/>
                <w:vertAlign w:val="superscript"/>
                <w:lang w:val="ro-RO"/>
              </w:rPr>
            </w:pPr>
          </w:p>
        </w:tc>
      </w:tr>
    </w:tbl>
    <w:p w:rsidR="00A16C2C" w:rsidRPr="00CB77B4" w:rsidRDefault="00A16C2C" w:rsidP="00A16C2C">
      <w:pPr>
        <w:spacing w:before="240" w:line="360" w:lineRule="auto"/>
        <w:jc w:val="both"/>
        <w:rPr>
          <w:sz w:val="22"/>
          <w:szCs w:val="22"/>
          <w:lang w:val="ro-RO"/>
        </w:rPr>
      </w:pPr>
      <w:r w:rsidRPr="00CB77B4">
        <w:rPr>
          <w:sz w:val="22"/>
          <w:szCs w:val="22"/>
          <w:lang w:val="ro-RO"/>
        </w:rPr>
        <w:t>Introducerea unui nou punct 20.10 cu următorul cuprins: „</w:t>
      </w:r>
      <w:r w:rsidRPr="00CB77B4">
        <w:rPr>
          <w:b/>
          <w:bCs/>
          <w:sz w:val="22"/>
          <w:szCs w:val="22"/>
          <w:lang w:val="ro-RO"/>
        </w:rPr>
        <w:t>20.10</w:t>
      </w:r>
      <w:r w:rsidRPr="00CB77B4">
        <w:rPr>
          <w:sz w:val="22"/>
          <w:szCs w:val="22"/>
          <w:lang w:val="ro-RO"/>
        </w:rPr>
        <w:t xml:space="preserve"> În scopul dispoziţiilor de la punctele 20.8 şi 20.9 de mai sus, Directoratul va asigura crearea pe pagina de internet a Băncii a unei secţiuni destinate Acţionarilor Băncii, la care accesul va fi permis doar Acţionarilor, pe bază de parolă şi conturi unice de utilizatori ce vor fi valabile exclusiv pe perioada în care o persoană are calitatea de Acţionar al Băncii.”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A16C2C" w:rsidRPr="00CB77B4" w:rsidTr="00FC4FD7">
        <w:tc>
          <w:tcPr>
            <w:tcW w:w="3319"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PENTRU</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IMPOTRIVA</w:t>
            </w:r>
          </w:p>
        </w:tc>
        <w:tc>
          <w:tcPr>
            <w:tcW w:w="3321" w:type="dxa"/>
          </w:tcPr>
          <w:p w:rsidR="00A16C2C" w:rsidRPr="00CB77B4" w:rsidRDefault="00A16C2C" w:rsidP="00FC4FD7">
            <w:pPr>
              <w:jc w:val="center"/>
              <w:rPr>
                <w:b/>
                <w:sz w:val="22"/>
                <w:szCs w:val="22"/>
                <w:vertAlign w:val="superscript"/>
                <w:lang w:val="ro-RO"/>
              </w:rPr>
            </w:pPr>
            <w:r w:rsidRPr="00CB77B4">
              <w:rPr>
                <w:b/>
                <w:sz w:val="22"/>
                <w:szCs w:val="22"/>
                <w:vertAlign w:val="superscript"/>
                <w:lang w:val="ro-RO"/>
              </w:rPr>
              <w:t>ABTINERE</w:t>
            </w:r>
          </w:p>
        </w:tc>
      </w:tr>
      <w:tr w:rsidR="00A16C2C" w:rsidRPr="00CB77B4" w:rsidTr="00FC4FD7">
        <w:tc>
          <w:tcPr>
            <w:tcW w:w="3319"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c>
          <w:tcPr>
            <w:tcW w:w="3321" w:type="dxa"/>
          </w:tcPr>
          <w:p w:rsidR="00A16C2C" w:rsidRPr="00CB77B4" w:rsidRDefault="00A16C2C" w:rsidP="00FC4FD7">
            <w:pPr>
              <w:jc w:val="both"/>
              <w:rPr>
                <w:sz w:val="22"/>
                <w:szCs w:val="22"/>
                <w:vertAlign w:val="superscript"/>
                <w:lang w:val="ro-RO"/>
              </w:rPr>
            </w:pPr>
          </w:p>
        </w:tc>
      </w:tr>
    </w:tbl>
    <w:p w:rsidR="00A16C2C" w:rsidRPr="00CB77B4" w:rsidRDefault="00D15664" w:rsidP="00A16C2C">
      <w:pPr>
        <w:pStyle w:val="ListParagraph"/>
        <w:numPr>
          <w:ilvl w:val="0"/>
          <w:numId w:val="5"/>
        </w:numPr>
        <w:spacing w:before="240" w:line="360" w:lineRule="auto"/>
        <w:ind w:left="0" w:firstLine="0"/>
        <w:jc w:val="both"/>
        <w:rPr>
          <w:sz w:val="22"/>
          <w:szCs w:val="22"/>
          <w:lang w:val="ro-RO"/>
        </w:rPr>
      </w:pPr>
      <w:r w:rsidRPr="00CB77B4">
        <w:rPr>
          <w:sz w:val="22"/>
          <w:szCs w:val="22"/>
          <w:lang w:val="ro-RO"/>
        </w:rPr>
        <w:t>Aprobarea efectuării unei expertize de evaluare a activităţii Băncii, de catre un expert independent, pentru perioada dintre data de 7 februarie 2014 şi data efectuării expertizei</w:t>
      </w:r>
      <w:r w:rsidR="00A16C2C" w:rsidRPr="00CB77B4">
        <w:rPr>
          <w:sz w:val="22"/>
          <w:szCs w:val="22"/>
          <w:lang w:val="ro-RO"/>
        </w:rPr>
        <w:t xml:space="preserve">, privind cel puţin, dar fără a se limita la următoarele: </w:t>
      </w:r>
    </w:p>
    <w:p w:rsidR="00A16C2C" w:rsidRPr="00CB77B4" w:rsidRDefault="00A16C2C" w:rsidP="00A16C2C">
      <w:pPr>
        <w:pStyle w:val="ListParagraph"/>
        <w:numPr>
          <w:ilvl w:val="1"/>
          <w:numId w:val="5"/>
        </w:numPr>
        <w:spacing w:before="240" w:line="360" w:lineRule="auto"/>
        <w:ind w:left="720" w:hanging="720"/>
        <w:jc w:val="both"/>
        <w:rPr>
          <w:sz w:val="22"/>
          <w:szCs w:val="22"/>
          <w:lang w:val="ro-RO"/>
        </w:rPr>
      </w:pPr>
      <w:r w:rsidRPr="00CB77B4">
        <w:rPr>
          <w:sz w:val="22"/>
          <w:szCs w:val="22"/>
          <w:lang w:val="ro-RO"/>
        </w:rPr>
        <w:t>Care sunt reglementările interne ale Băncii cu privire la politica de remunerare? Este politica Băncii aliniată mediei pieţei de profil în ceea ce priveşte cuantumul salariilor şi al onorariilor membrilor organului de conducere al Băncii?</w:t>
      </w:r>
    </w:p>
    <w:p w:rsidR="00A16C2C" w:rsidRPr="00CB77B4" w:rsidRDefault="00A16C2C" w:rsidP="00A16C2C">
      <w:pPr>
        <w:pStyle w:val="ListParagraph"/>
        <w:numPr>
          <w:ilvl w:val="1"/>
          <w:numId w:val="5"/>
        </w:numPr>
        <w:spacing w:before="240" w:line="360" w:lineRule="auto"/>
        <w:ind w:left="720" w:hanging="720"/>
        <w:jc w:val="both"/>
        <w:rPr>
          <w:sz w:val="22"/>
          <w:szCs w:val="22"/>
          <w:lang w:val="it-IT"/>
        </w:rPr>
      </w:pPr>
      <w:r w:rsidRPr="00CB77B4">
        <w:rPr>
          <w:sz w:val="22"/>
          <w:szCs w:val="22"/>
          <w:lang w:val="ro-RO"/>
        </w:rPr>
        <w:t>Care sunt reglementările interne ale Băncii cu privire la investitii, precum si la achiziţia de bunuri şi servicii, in domeniile relevante ale Bancii, inclusiv IT. Care sunt achiziţiile si investitiile efectuate de Bancă în perioada de referinţă? A efectuat Banca în perioada de referinţă achiziţii de bunuri sau servicii la preţuri superioare mediei pieţei, ori în condiţii neconcurenţiale?</w:t>
      </w:r>
    </w:p>
    <w:p w:rsidR="00A16C2C" w:rsidRPr="00CB77B4" w:rsidRDefault="00A16C2C" w:rsidP="00A16C2C">
      <w:pPr>
        <w:pStyle w:val="ListParagraph"/>
        <w:numPr>
          <w:ilvl w:val="1"/>
          <w:numId w:val="5"/>
        </w:numPr>
        <w:tabs>
          <w:tab w:val="left" w:pos="810"/>
        </w:tabs>
        <w:spacing w:before="240" w:line="360" w:lineRule="auto"/>
        <w:ind w:left="720" w:hanging="720"/>
        <w:jc w:val="both"/>
        <w:rPr>
          <w:sz w:val="22"/>
          <w:szCs w:val="22"/>
          <w:lang w:val="ro-RO"/>
        </w:rPr>
      </w:pPr>
      <w:r w:rsidRPr="00CB77B4">
        <w:rPr>
          <w:sz w:val="22"/>
          <w:szCs w:val="22"/>
          <w:lang w:val="ro-RO"/>
        </w:rPr>
        <w:t xml:space="preserve">În ce măsură respectă reglementările interne ale Băncii cerinţele bunei guvernanţe corporative? Au fost adoptate în Bancă procedurile, politicile şi normele interne necesare unei bune guvernanţe </w:t>
      </w:r>
      <w:r w:rsidRPr="00CB77B4">
        <w:rPr>
          <w:sz w:val="22"/>
          <w:szCs w:val="22"/>
          <w:lang w:val="ro-RO"/>
        </w:rPr>
        <w:lastRenderedPageBreak/>
        <w:t>corporative? Există în regulamentele de organizare şi funcţionare ale Consiliului de Supraveghere şi/sau Directoratului dispoziţii contrare legii sau actului constitutiv al Băncii ori regulamentelor şi normelor adoptate de BNR?</w:t>
      </w:r>
    </w:p>
    <w:p w:rsidR="00A16C2C" w:rsidRPr="002A7055" w:rsidRDefault="00A16C2C" w:rsidP="00A16C2C">
      <w:pPr>
        <w:pStyle w:val="ListParagraph"/>
        <w:numPr>
          <w:ilvl w:val="1"/>
          <w:numId w:val="5"/>
        </w:numPr>
        <w:spacing w:before="240" w:line="360" w:lineRule="auto"/>
        <w:ind w:left="720" w:hanging="720"/>
        <w:jc w:val="both"/>
        <w:rPr>
          <w:sz w:val="22"/>
          <w:szCs w:val="22"/>
          <w:lang w:val="it-IT"/>
        </w:rPr>
      </w:pPr>
      <w:r w:rsidRPr="00CB77B4">
        <w:rPr>
          <w:sz w:val="22"/>
          <w:szCs w:val="22"/>
          <w:lang w:val="ro-RO"/>
        </w:rPr>
        <w:t>În ce măsură a fost executat bugetul de venituri şi cheltuieli al Băncii în perioada de referinţă? A respectat activitatea Băncii planul de activitate aprobat de adunarea generală a acţionarilor Băncii?</w:t>
      </w:r>
    </w:p>
    <w:p w:rsidR="002A7055" w:rsidRPr="00CB77B4" w:rsidRDefault="002A7055" w:rsidP="002A7055">
      <w:pPr>
        <w:spacing w:before="240" w:line="360" w:lineRule="auto"/>
        <w:jc w:val="both"/>
        <w:rPr>
          <w:sz w:val="22"/>
          <w:szCs w:val="22"/>
          <w:lang w:val="it-IT"/>
        </w:rPr>
      </w:pPr>
      <w:r w:rsidRPr="002A7055">
        <w:rPr>
          <w:sz w:val="22"/>
          <w:szCs w:val="22"/>
          <w:lang w:val="ro-RO"/>
        </w:rPr>
        <w:t>ale cărei rezultate să fie consemnate într-un raport predat oficial directoratului şi consiliului de supraveghere, precum şi auditorilor interni ai societăţii, spre a fi adus la cunoştinţa acţionarilor Băncii, la cererea acestora, precum şi pentru a fi analizat şi a se propune eventualele măsuri necesare.</w:t>
      </w:r>
    </w:p>
    <w:p w:rsidR="00C67100" w:rsidRPr="00CB77B4" w:rsidRDefault="00C67100" w:rsidP="00AC70AA">
      <w:pPr>
        <w:pStyle w:val="ListParagraph"/>
        <w:numPr>
          <w:ilvl w:val="0"/>
          <w:numId w:val="2"/>
        </w:numPr>
        <w:tabs>
          <w:tab w:val="num" w:pos="450"/>
        </w:tabs>
        <w:spacing w:before="240" w:line="360" w:lineRule="auto"/>
        <w:ind w:left="0" w:firstLine="90"/>
        <w:jc w:val="both"/>
        <w:rPr>
          <w:sz w:val="22"/>
          <w:szCs w:val="22"/>
          <w:lang w:val="it-IT"/>
        </w:rPr>
      </w:pPr>
      <w:r w:rsidRPr="00CB77B4">
        <w:rPr>
          <w:sz w:val="22"/>
          <w:szCs w:val="22"/>
          <w:lang w:val="ro-RO"/>
        </w:rPr>
        <w:t xml:space="preserve">Împuternicirea Directoratului Băncii pentru ca acesta să întocmească toate documentele, să întreprindă toate măsurile şi să îndeplinească toate formalităţile şi acţiunile necesare în vederea aducerii la îndeplinirea hotararilor adunarii generale, înscrierii şi publicităţii hotărârii adoptate de Adunarea Generală </w:t>
      </w:r>
      <w:r w:rsidR="00D15664" w:rsidRPr="00CB77B4">
        <w:rPr>
          <w:sz w:val="22"/>
          <w:szCs w:val="22"/>
          <w:lang w:val="ro-RO"/>
        </w:rPr>
        <w:t>Extraordina</w:t>
      </w:r>
      <w:r w:rsidRPr="00CB77B4">
        <w:rPr>
          <w:sz w:val="22"/>
          <w:szCs w:val="22"/>
          <w:lang w:val="ro-RO"/>
        </w:rPr>
        <w:t>ră a Acţionarilor potrivit ordinii de 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C67100" w:rsidRPr="00CB77B4" w:rsidTr="00C67100">
        <w:tc>
          <w:tcPr>
            <w:tcW w:w="3319" w:type="dxa"/>
          </w:tcPr>
          <w:p w:rsidR="00C67100" w:rsidRPr="00CB77B4" w:rsidRDefault="00C67100" w:rsidP="00C67100">
            <w:pPr>
              <w:jc w:val="center"/>
              <w:rPr>
                <w:b/>
                <w:sz w:val="22"/>
                <w:szCs w:val="22"/>
                <w:vertAlign w:val="superscript"/>
                <w:lang w:val="ro-RO"/>
              </w:rPr>
            </w:pPr>
            <w:r w:rsidRPr="00CB77B4">
              <w:rPr>
                <w:b/>
                <w:sz w:val="22"/>
                <w:szCs w:val="22"/>
                <w:vertAlign w:val="superscript"/>
                <w:lang w:val="ro-RO"/>
              </w:rPr>
              <w:t>PENTRU</w:t>
            </w:r>
          </w:p>
        </w:tc>
        <w:tc>
          <w:tcPr>
            <w:tcW w:w="3321" w:type="dxa"/>
          </w:tcPr>
          <w:p w:rsidR="00C67100" w:rsidRPr="00CB77B4" w:rsidRDefault="00C67100" w:rsidP="00C67100">
            <w:pPr>
              <w:jc w:val="center"/>
              <w:rPr>
                <w:b/>
                <w:sz w:val="22"/>
                <w:szCs w:val="22"/>
                <w:vertAlign w:val="superscript"/>
                <w:lang w:val="ro-RO"/>
              </w:rPr>
            </w:pPr>
            <w:r w:rsidRPr="00CB77B4">
              <w:rPr>
                <w:b/>
                <w:sz w:val="22"/>
                <w:szCs w:val="22"/>
                <w:vertAlign w:val="superscript"/>
                <w:lang w:val="ro-RO"/>
              </w:rPr>
              <w:t>IMPOTRIVA</w:t>
            </w:r>
          </w:p>
        </w:tc>
        <w:tc>
          <w:tcPr>
            <w:tcW w:w="3321" w:type="dxa"/>
          </w:tcPr>
          <w:p w:rsidR="00C67100" w:rsidRPr="00CB77B4" w:rsidRDefault="00C67100" w:rsidP="00C67100">
            <w:pPr>
              <w:jc w:val="center"/>
              <w:rPr>
                <w:b/>
                <w:sz w:val="22"/>
                <w:szCs w:val="22"/>
                <w:vertAlign w:val="superscript"/>
                <w:lang w:val="ro-RO"/>
              </w:rPr>
            </w:pPr>
            <w:r w:rsidRPr="00CB77B4">
              <w:rPr>
                <w:b/>
                <w:sz w:val="22"/>
                <w:szCs w:val="22"/>
                <w:vertAlign w:val="superscript"/>
                <w:lang w:val="ro-RO"/>
              </w:rPr>
              <w:t>ABTINERE</w:t>
            </w:r>
          </w:p>
        </w:tc>
      </w:tr>
      <w:tr w:rsidR="00C67100" w:rsidRPr="00CB77B4" w:rsidTr="00C67100">
        <w:tc>
          <w:tcPr>
            <w:tcW w:w="3319" w:type="dxa"/>
          </w:tcPr>
          <w:p w:rsidR="00C67100" w:rsidRPr="00CB77B4" w:rsidRDefault="00C67100" w:rsidP="00C67100">
            <w:pPr>
              <w:jc w:val="both"/>
              <w:rPr>
                <w:sz w:val="22"/>
                <w:szCs w:val="22"/>
                <w:vertAlign w:val="superscript"/>
                <w:lang w:val="ro-RO"/>
              </w:rPr>
            </w:pPr>
          </w:p>
        </w:tc>
        <w:tc>
          <w:tcPr>
            <w:tcW w:w="3321" w:type="dxa"/>
          </w:tcPr>
          <w:p w:rsidR="00C67100" w:rsidRPr="00CB77B4" w:rsidRDefault="00C67100" w:rsidP="00C67100">
            <w:pPr>
              <w:jc w:val="both"/>
              <w:rPr>
                <w:sz w:val="22"/>
                <w:szCs w:val="22"/>
                <w:vertAlign w:val="superscript"/>
                <w:lang w:val="ro-RO"/>
              </w:rPr>
            </w:pPr>
          </w:p>
        </w:tc>
        <w:tc>
          <w:tcPr>
            <w:tcW w:w="3321" w:type="dxa"/>
          </w:tcPr>
          <w:p w:rsidR="00C67100" w:rsidRPr="00CB77B4" w:rsidRDefault="00C67100" w:rsidP="00C67100">
            <w:pPr>
              <w:jc w:val="both"/>
              <w:rPr>
                <w:sz w:val="22"/>
                <w:szCs w:val="22"/>
                <w:vertAlign w:val="superscript"/>
                <w:lang w:val="ro-RO"/>
              </w:rPr>
            </w:pPr>
          </w:p>
        </w:tc>
      </w:tr>
    </w:tbl>
    <w:p w:rsidR="00C67100" w:rsidRPr="00CB77B4" w:rsidRDefault="00C67100" w:rsidP="00AC70AA">
      <w:pPr>
        <w:pStyle w:val="ListParagraph"/>
        <w:numPr>
          <w:ilvl w:val="0"/>
          <w:numId w:val="2"/>
        </w:numPr>
        <w:tabs>
          <w:tab w:val="num" w:pos="450"/>
        </w:tabs>
        <w:spacing w:before="240" w:line="360" w:lineRule="auto"/>
        <w:ind w:left="0" w:firstLine="90"/>
        <w:jc w:val="both"/>
        <w:rPr>
          <w:sz w:val="22"/>
          <w:szCs w:val="22"/>
          <w:lang w:val="it-IT"/>
        </w:rPr>
      </w:pPr>
      <w:r w:rsidRPr="00CB77B4">
        <w:rPr>
          <w:sz w:val="22"/>
          <w:szCs w:val="22"/>
          <w:lang w:val="ro-RO"/>
        </w:rPr>
        <w:t xml:space="preserve">Împuternicirea domnului Călin-Doru PETRUŢI, Director General Adjunct al Băncii, pentru a semna documentele societare ce urmează a fi aprobate de Adunarea Generală </w:t>
      </w:r>
      <w:r w:rsidR="00D15664" w:rsidRPr="00CB77B4">
        <w:rPr>
          <w:sz w:val="22"/>
          <w:szCs w:val="22"/>
          <w:lang w:val="ro-RO"/>
        </w:rPr>
        <w:t>Extraordinar</w:t>
      </w:r>
      <w:r w:rsidRPr="00CB77B4">
        <w:rPr>
          <w:sz w:val="22"/>
          <w:szCs w:val="22"/>
          <w:lang w:val="ro-RO"/>
        </w:rPr>
        <w:t>ă a Acţionarilor, conform ordinii de zi propuse mai 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9"/>
        <w:gridCol w:w="3321"/>
        <w:gridCol w:w="3321"/>
      </w:tblGrid>
      <w:tr w:rsidR="00C67100" w:rsidRPr="00CB77B4" w:rsidTr="00C67100">
        <w:tc>
          <w:tcPr>
            <w:tcW w:w="3319" w:type="dxa"/>
          </w:tcPr>
          <w:p w:rsidR="00C67100" w:rsidRPr="00CB77B4" w:rsidRDefault="00C67100" w:rsidP="00C67100">
            <w:pPr>
              <w:jc w:val="center"/>
              <w:rPr>
                <w:b/>
                <w:sz w:val="22"/>
                <w:szCs w:val="22"/>
                <w:vertAlign w:val="superscript"/>
                <w:lang w:val="ro-RO"/>
              </w:rPr>
            </w:pPr>
            <w:r w:rsidRPr="00CB77B4">
              <w:rPr>
                <w:b/>
                <w:sz w:val="22"/>
                <w:szCs w:val="22"/>
                <w:vertAlign w:val="superscript"/>
                <w:lang w:val="ro-RO"/>
              </w:rPr>
              <w:t>PENTRU</w:t>
            </w:r>
          </w:p>
        </w:tc>
        <w:tc>
          <w:tcPr>
            <w:tcW w:w="3321" w:type="dxa"/>
          </w:tcPr>
          <w:p w:rsidR="00C67100" w:rsidRPr="00CB77B4" w:rsidRDefault="00C67100" w:rsidP="00C67100">
            <w:pPr>
              <w:jc w:val="center"/>
              <w:rPr>
                <w:b/>
                <w:sz w:val="22"/>
                <w:szCs w:val="22"/>
                <w:vertAlign w:val="superscript"/>
                <w:lang w:val="ro-RO"/>
              </w:rPr>
            </w:pPr>
            <w:r w:rsidRPr="00CB77B4">
              <w:rPr>
                <w:b/>
                <w:sz w:val="22"/>
                <w:szCs w:val="22"/>
                <w:vertAlign w:val="superscript"/>
                <w:lang w:val="ro-RO"/>
              </w:rPr>
              <w:t>IMPOTRIVA</w:t>
            </w:r>
          </w:p>
        </w:tc>
        <w:tc>
          <w:tcPr>
            <w:tcW w:w="3321" w:type="dxa"/>
          </w:tcPr>
          <w:p w:rsidR="00C67100" w:rsidRPr="00CB77B4" w:rsidRDefault="00C67100" w:rsidP="00C67100">
            <w:pPr>
              <w:jc w:val="center"/>
              <w:rPr>
                <w:b/>
                <w:sz w:val="22"/>
                <w:szCs w:val="22"/>
                <w:vertAlign w:val="superscript"/>
                <w:lang w:val="ro-RO"/>
              </w:rPr>
            </w:pPr>
            <w:r w:rsidRPr="00CB77B4">
              <w:rPr>
                <w:b/>
                <w:sz w:val="22"/>
                <w:szCs w:val="22"/>
                <w:vertAlign w:val="superscript"/>
                <w:lang w:val="ro-RO"/>
              </w:rPr>
              <w:t>ABTINERE</w:t>
            </w:r>
          </w:p>
        </w:tc>
      </w:tr>
      <w:tr w:rsidR="00C67100" w:rsidRPr="00CB77B4" w:rsidTr="00C67100">
        <w:tc>
          <w:tcPr>
            <w:tcW w:w="3319" w:type="dxa"/>
          </w:tcPr>
          <w:p w:rsidR="00C67100" w:rsidRPr="00CB77B4" w:rsidRDefault="00C67100" w:rsidP="00C67100">
            <w:pPr>
              <w:jc w:val="both"/>
              <w:rPr>
                <w:sz w:val="22"/>
                <w:szCs w:val="22"/>
                <w:vertAlign w:val="superscript"/>
                <w:lang w:val="ro-RO"/>
              </w:rPr>
            </w:pPr>
          </w:p>
        </w:tc>
        <w:tc>
          <w:tcPr>
            <w:tcW w:w="3321" w:type="dxa"/>
          </w:tcPr>
          <w:p w:rsidR="00C67100" w:rsidRPr="00CB77B4" w:rsidRDefault="00C67100" w:rsidP="00C67100">
            <w:pPr>
              <w:jc w:val="both"/>
              <w:rPr>
                <w:sz w:val="22"/>
                <w:szCs w:val="22"/>
                <w:vertAlign w:val="superscript"/>
                <w:lang w:val="ro-RO"/>
              </w:rPr>
            </w:pPr>
          </w:p>
        </w:tc>
        <w:tc>
          <w:tcPr>
            <w:tcW w:w="3321" w:type="dxa"/>
          </w:tcPr>
          <w:p w:rsidR="00C67100" w:rsidRPr="00CB77B4" w:rsidRDefault="00C67100" w:rsidP="00C67100">
            <w:pPr>
              <w:jc w:val="both"/>
              <w:rPr>
                <w:sz w:val="22"/>
                <w:szCs w:val="22"/>
                <w:vertAlign w:val="superscript"/>
                <w:lang w:val="ro-RO"/>
              </w:rPr>
            </w:pPr>
          </w:p>
        </w:tc>
      </w:tr>
    </w:tbl>
    <w:p w:rsidR="009B0794" w:rsidRPr="00CB77B4" w:rsidRDefault="009B0794" w:rsidP="00A515BB">
      <w:pPr>
        <w:spacing w:line="276" w:lineRule="auto"/>
        <w:jc w:val="both"/>
        <w:rPr>
          <w:sz w:val="22"/>
          <w:szCs w:val="22"/>
          <w:lang w:val="ro-RO"/>
        </w:rPr>
      </w:pPr>
    </w:p>
    <w:p w:rsidR="009B0794" w:rsidRPr="00CB77B4" w:rsidRDefault="009B0794" w:rsidP="00A515BB">
      <w:pPr>
        <w:spacing w:line="276" w:lineRule="auto"/>
        <w:jc w:val="both"/>
        <w:rPr>
          <w:sz w:val="22"/>
          <w:szCs w:val="22"/>
          <w:lang w:val="ro-RO"/>
        </w:rPr>
      </w:pPr>
      <w:r w:rsidRPr="00CB77B4">
        <w:rPr>
          <w:sz w:val="22"/>
          <w:szCs w:val="22"/>
          <w:lang w:val="ro-RO"/>
        </w:rPr>
        <w:t>Nota:</w:t>
      </w:r>
    </w:p>
    <w:p w:rsidR="009B0794" w:rsidRPr="00CB77B4" w:rsidRDefault="009B0794" w:rsidP="00A515BB">
      <w:pPr>
        <w:spacing w:line="276" w:lineRule="auto"/>
        <w:jc w:val="both"/>
        <w:rPr>
          <w:sz w:val="22"/>
          <w:szCs w:val="22"/>
          <w:lang w:val="ro-RO"/>
        </w:rPr>
      </w:pPr>
      <w:r w:rsidRPr="00CB77B4">
        <w:rPr>
          <w:sz w:val="22"/>
          <w:szCs w:val="22"/>
          <w:lang w:val="ro-RO"/>
        </w:rPr>
        <w:tab/>
        <w:t xml:space="preserve">Pentru exercitarea votului se va marca cu </w:t>
      </w:r>
      <w:r w:rsidRPr="00CB77B4">
        <w:rPr>
          <w:b/>
          <w:sz w:val="22"/>
          <w:szCs w:val="22"/>
          <w:lang w:val="ro-RO"/>
        </w:rPr>
        <w:t>X</w:t>
      </w:r>
      <w:r w:rsidRPr="00CB77B4">
        <w:rPr>
          <w:sz w:val="22"/>
          <w:szCs w:val="22"/>
          <w:lang w:val="ro-RO"/>
        </w:rPr>
        <w:t xml:space="preserve">, pentru fiecare dintre punctele de pe ordinea de zi supuse votului, </w:t>
      </w:r>
      <w:r w:rsidRPr="00CB77B4">
        <w:rPr>
          <w:b/>
          <w:sz w:val="22"/>
          <w:szCs w:val="22"/>
          <w:lang w:val="ro-RO"/>
        </w:rPr>
        <w:t>o singura casuta</w:t>
      </w:r>
      <w:r w:rsidRPr="00CB77B4">
        <w:rPr>
          <w:sz w:val="22"/>
          <w:szCs w:val="22"/>
          <w:lang w:val="ro-RO"/>
        </w:rPr>
        <w:t>, conform optiunii dumneavoastra de vot.</w:t>
      </w:r>
    </w:p>
    <w:p w:rsidR="009B0794" w:rsidRPr="00CB77B4" w:rsidRDefault="009B0794" w:rsidP="00A515BB">
      <w:pPr>
        <w:spacing w:line="276" w:lineRule="auto"/>
        <w:jc w:val="both"/>
        <w:rPr>
          <w:sz w:val="22"/>
          <w:szCs w:val="22"/>
          <w:lang w:val="ro-RO"/>
        </w:rPr>
      </w:pPr>
      <w:r w:rsidRPr="00CB77B4">
        <w:rPr>
          <w:sz w:val="22"/>
          <w:szCs w:val="22"/>
          <w:lang w:val="ro-RO"/>
        </w:rPr>
        <w:tab/>
        <w:t xml:space="preserve">Procurile necompletate, nemarcate cu </w:t>
      </w:r>
      <w:r w:rsidRPr="00CB77B4">
        <w:rPr>
          <w:b/>
          <w:sz w:val="22"/>
          <w:szCs w:val="22"/>
          <w:lang w:val="ro-RO"/>
        </w:rPr>
        <w:t>X</w:t>
      </w:r>
      <w:r w:rsidRPr="00CB77B4">
        <w:rPr>
          <w:sz w:val="22"/>
          <w:szCs w:val="22"/>
          <w:lang w:val="ro-RO"/>
        </w:rPr>
        <w:t xml:space="preserve"> sau marcate cu </w:t>
      </w:r>
      <w:r w:rsidRPr="00CB77B4">
        <w:rPr>
          <w:b/>
          <w:sz w:val="22"/>
          <w:szCs w:val="22"/>
          <w:lang w:val="ro-RO"/>
        </w:rPr>
        <w:t>X</w:t>
      </w:r>
      <w:r w:rsidRPr="00CB77B4">
        <w:rPr>
          <w:sz w:val="22"/>
          <w:szCs w:val="22"/>
          <w:lang w:val="ro-RO"/>
        </w:rPr>
        <w:t xml:space="preserve"> in mod necorespunzator (in mai multe casute pentru acelasi punct de pe ordinea de zi) nu vor fi luate in considerare.</w:t>
      </w:r>
    </w:p>
    <w:p w:rsidR="009B0794" w:rsidRPr="00CB77B4" w:rsidRDefault="009B0794" w:rsidP="00A515BB">
      <w:pPr>
        <w:pStyle w:val="BodyTextIndent"/>
        <w:spacing w:line="276" w:lineRule="auto"/>
        <w:ind w:firstLine="0"/>
        <w:rPr>
          <w:rFonts w:ascii="Times New Roman" w:hAnsi="Times New Roman"/>
          <w:sz w:val="22"/>
          <w:szCs w:val="22"/>
          <w:lang w:val="ro-RO"/>
        </w:rPr>
      </w:pPr>
    </w:p>
    <w:p w:rsidR="009B0794" w:rsidRPr="00CB77B4" w:rsidRDefault="009B0794" w:rsidP="00A515BB">
      <w:pPr>
        <w:pStyle w:val="BodyTextIndent"/>
        <w:spacing w:line="276" w:lineRule="auto"/>
        <w:ind w:firstLine="0"/>
        <w:rPr>
          <w:rFonts w:ascii="Times New Roman" w:hAnsi="Times New Roman"/>
          <w:sz w:val="22"/>
          <w:szCs w:val="22"/>
          <w:lang w:val="ro-RO"/>
        </w:rPr>
      </w:pPr>
      <w:r w:rsidRPr="00CB77B4">
        <w:rPr>
          <w:rFonts w:ascii="Times New Roman" w:hAnsi="Times New Roman"/>
          <w:sz w:val="22"/>
          <w:szCs w:val="22"/>
          <w:lang w:val="ro-RO"/>
        </w:rPr>
        <w:t xml:space="preserve">    </w:t>
      </w:r>
      <w:r w:rsidRPr="00CB77B4">
        <w:rPr>
          <w:rFonts w:ascii="Times New Roman" w:hAnsi="Times New Roman"/>
          <w:sz w:val="22"/>
          <w:szCs w:val="22"/>
          <w:lang w:val="ro-RO"/>
        </w:rPr>
        <w:tab/>
        <w:t xml:space="preserve"> Prezenta procura a fost incheiata in 3 (trei) exemplare originale, din care un exemplar al procurii speciale va fi transmis pana cel tarziu la data de </w:t>
      </w:r>
      <w:r w:rsidR="006A11E5" w:rsidRPr="00CB77B4">
        <w:rPr>
          <w:rFonts w:ascii="Times New Roman" w:hAnsi="Times New Roman"/>
          <w:b/>
          <w:sz w:val="22"/>
          <w:szCs w:val="22"/>
          <w:lang w:val="ro-RO"/>
        </w:rPr>
        <w:t>12 Decembrie</w:t>
      </w:r>
      <w:r w:rsidR="00093E1E" w:rsidRPr="00CB77B4">
        <w:rPr>
          <w:rFonts w:ascii="Times New Roman" w:hAnsi="Times New Roman"/>
          <w:b/>
          <w:sz w:val="22"/>
          <w:szCs w:val="22"/>
          <w:lang w:val="ro-RO"/>
        </w:rPr>
        <w:t xml:space="preserve"> 2014</w:t>
      </w:r>
      <w:r w:rsidR="00811C7C" w:rsidRPr="00CB77B4">
        <w:rPr>
          <w:rFonts w:ascii="Times New Roman" w:hAnsi="Times New Roman"/>
          <w:sz w:val="22"/>
          <w:szCs w:val="22"/>
          <w:lang w:val="ro-RO"/>
        </w:rPr>
        <w:t>,</w:t>
      </w:r>
      <w:r w:rsidR="00811C7C" w:rsidRPr="00CB77B4">
        <w:rPr>
          <w:rFonts w:ascii="Times New Roman" w:hAnsi="Times New Roman"/>
          <w:b/>
          <w:sz w:val="22"/>
          <w:szCs w:val="22"/>
          <w:lang w:val="ro-RO"/>
        </w:rPr>
        <w:t xml:space="preserve"> </w:t>
      </w:r>
      <w:r w:rsidR="00811C7C" w:rsidRPr="00CB77B4">
        <w:rPr>
          <w:rFonts w:ascii="Times New Roman" w:hAnsi="Times New Roman"/>
          <w:sz w:val="22"/>
          <w:szCs w:val="22"/>
          <w:lang w:val="ro-RO"/>
        </w:rPr>
        <w:t>ora 11,</w:t>
      </w:r>
      <w:r w:rsidRPr="00CB77B4">
        <w:rPr>
          <w:rFonts w:ascii="Times New Roman" w:hAnsi="Times New Roman"/>
          <w:sz w:val="22"/>
          <w:szCs w:val="22"/>
          <w:lang w:val="ro-RO"/>
        </w:rPr>
        <w:t xml:space="preserve">  la sediul BANCII ROMANE DE CREDITE SI INVESTITII S.A. din Bucuresti, </w:t>
      </w:r>
      <w:r w:rsidR="000F193A" w:rsidRPr="00CB77B4">
        <w:rPr>
          <w:rFonts w:ascii="Times New Roman" w:hAnsi="Times New Roman"/>
          <w:sz w:val="22"/>
          <w:szCs w:val="22"/>
          <w:lang w:val="ro-RO"/>
        </w:rPr>
        <w:t>str.Nerva Traian</w:t>
      </w:r>
      <w:r w:rsidRPr="00CB77B4">
        <w:rPr>
          <w:rFonts w:ascii="Times New Roman" w:hAnsi="Times New Roman"/>
          <w:sz w:val="22"/>
          <w:szCs w:val="22"/>
          <w:lang w:val="ro-RO"/>
        </w:rPr>
        <w:t>, nr.</w:t>
      </w:r>
      <w:r w:rsidR="000F193A" w:rsidRPr="00CB77B4">
        <w:rPr>
          <w:rFonts w:ascii="Times New Roman" w:hAnsi="Times New Roman"/>
          <w:sz w:val="22"/>
          <w:szCs w:val="22"/>
          <w:lang w:val="ro-RO"/>
        </w:rPr>
        <w:t>3</w:t>
      </w:r>
      <w:r w:rsidRPr="00CB77B4">
        <w:rPr>
          <w:rFonts w:ascii="Times New Roman" w:hAnsi="Times New Roman"/>
          <w:sz w:val="22"/>
          <w:szCs w:val="22"/>
          <w:lang w:val="ro-RO"/>
        </w:rPr>
        <w:t xml:space="preserve">, etajele </w:t>
      </w:r>
      <w:r w:rsidR="000F193A" w:rsidRPr="00CB77B4">
        <w:rPr>
          <w:rFonts w:ascii="Times New Roman" w:hAnsi="Times New Roman"/>
          <w:sz w:val="22"/>
          <w:szCs w:val="22"/>
          <w:lang w:val="ro-RO"/>
        </w:rPr>
        <w:t>7</w:t>
      </w:r>
      <w:r w:rsidRPr="00CB77B4">
        <w:rPr>
          <w:rFonts w:ascii="Times New Roman" w:hAnsi="Times New Roman"/>
          <w:sz w:val="22"/>
          <w:szCs w:val="22"/>
          <w:lang w:val="ro-RO"/>
        </w:rPr>
        <w:t xml:space="preserve"> si </w:t>
      </w:r>
      <w:r w:rsidR="000F193A" w:rsidRPr="00CB77B4">
        <w:rPr>
          <w:rFonts w:ascii="Times New Roman" w:hAnsi="Times New Roman"/>
          <w:sz w:val="22"/>
          <w:szCs w:val="22"/>
          <w:lang w:val="ro-RO"/>
        </w:rPr>
        <w:t>8, sector 3</w:t>
      </w:r>
      <w:r w:rsidRPr="00CB77B4">
        <w:rPr>
          <w:rFonts w:ascii="Times New Roman" w:hAnsi="Times New Roman"/>
          <w:sz w:val="22"/>
          <w:szCs w:val="22"/>
          <w:lang w:val="ro-RO"/>
        </w:rPr>
        <w:t xml:space="preserve">, cu cel de-al doilea exemplar reprezentantul se va prezenta la Adunarea Generala </w:t>
      </w:r>
      <w:r w:rsidR="002A7055">
        <w:rPr>
          <w:rFonts w:ascii="Times New Roman" w:hAnsi="Times New Roman"/>
          <w:sz w:val="22"/>
          <w:szCs w:val="22"/>
          <w:lang w:val="ro-RO"/>
        </w:rPr>
        <w:t xml:space="preserve">Extraordinara  </w:t>
      </w:r>
      <w:r w:rsidRPr="00CB77B4">
        <w:rPr>
          <w:rFonts w:ascii="Times New Roman" w:hAnsi="Times New Roman"/>
          <w:sz w:val="22"/>
          <w:szCs w:val="22"/>
          <w:lang w:val="ro-RO"/>
        </w:rPr>
        <w:t>a Actionarilor, iar cel de-al treilea va ramane la actionarul reprezentat.</w:t>
      </w:r>
    </w:p>
    <w:p w:rsidR="009B0794" w:rsidRPr="00CB77B4" w:rsidRDefault="009B0794" w:rsidP="00A515BB">
      <w:pPr>
        <w:spacing w:line="276" w:lineRule="auto"/>
        <w:jc w:val="both"/>
        <w:rPr>
          <w:b/>
          <w:sz w:val="22"/>
          <w:szCs w:val="22"/>
          <w:lang w:val="ro-RO"/>
        </w:rPr>
      </w:pPr>
    </w:p>
    <w:p w:rsidR="009B0794" w:rsidRPr="00CB77B4" w:rsidRDefault="009B0794" w:rsidP="00A515BB">
      <w:pPr>
        <w:pStyle w:val="Heading2"/>
        <w:spacing w:line="276" w:lineRule="auto"/>
        <w:rPr>
          <w:szCs w:val="22"/>
          <w:lang w:val="ro-RO"/>
        </w:rPr>
      </w:pPr>
      <w:r w:rsidRPr="00CB77B4">
        <w:rPr>
          <w:szCs w:val="22"/>
          <w:lang w:val="ro-RO"/>
        </w:rPr>
        <w:tab/>
        <w:t xml:space="preserve">       DATA </w:t>
      </w:r>
      <w:r w:rsidRPr="00CB77B4">
        <w:rPr>
          <w:szCs w:val="22"/>
          <w:lang w:val="ro-RO"/>
        </w:rPr>
        <w:tab/>
      </w:r>
      <w:r w:rsidRPr="00CB77B4">
        <w:rPr>
          <w:szCs w:val="22"/>
          <w:lang w:val="ro-RO"/>
        </w:rPr>
        <w:tab/>
      </w:r>
      <w:r w:rsidRPr="00CB77B4">
        <w:rPr>
          <w:szCs w:val="22"/>
          <w:lang w:val="ro-RO"/>
        </w:rPr>
        <w:tab/>
      </w:r>
      <w:r w:rsidRPr="00CB77B4">
        <w:rPr>
          <w:szCs w:val="22"/>
          <w:lang w:val="ro-RO"/>
        </w:rPr>
        <w:tab/>
        <w:t xml:space="preserve">                                   </w:t>
      </w:r>
      <w:r w:rsidR="000F193A" w:rsidRPr="00CB77B4">
        <w:rPr>
          <w:szCs w:val="22"/>
          <w:lang w:val="ro-RO"/>
        </w:rPr>
        <w:t xml:space="preserve">     Denumirea</w:t>
      </w:r>
      <w:r w:rsidRPr="00CB77B4">
        <w:rPr>
          <w:szCs w:val="22"/>
          <w:lang w:val="ro-RO"/>
        </w:rPr>
        <w:t xml:space="preserve"> </w:t>
      </w:r>
    </w:p>
    <w:p w:rsidR="009B0794" w:rsidRPr="00CB77B4" w:rsidRDefault="009B0794" w:rsidP="00A515BB">
      <w:pPr>
        <w:spacing w:line="276" w:lineRule="auto"/>
        <w:jc w:val="both"/>
        <w:rPr>
          <w:b/>
          <w:sz w:val="22"/>
          <w:szCs w:val="22"/>
          <w:lang w:val="ro-RO"/>
        </w:rPr>
      </w:pP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t>(cu majuscule)</w:t>
      </w:r>
    </w:p>
    <w:p w:rsidR="009B0794" w:rsidRPr="00CB77B4" w:rsidRDefault="009B0794" w:rsidP="00A515BB">
      <w:pPr>
        <w:spacing w:line="276" w:lineRule="auto"/>
        <w:jc w:val="both"/>
        <w:rPr>
          <w:b/>
          <w:sz w:val="22"/>
          <w:szCs w:val="22"/>
          <w:lang w:val="ro-RO"/>
        </w:rPr>
      </w:pPr>
      <w:r w:rsidRPr="00CB77B4">
        <w:rPr>
          <w:b/>
          <w:sz w:val="22"/>
          <w:szCs w:val="22"/>
          <w:lang w:val="ro-RO"/>
        </w:rPr>
        <w:tab/>
      </w:r>
      <w:r w:rsidR="00C50E85" w:rsidRPr="00CB77B4">
        <w:rPr>
          <w:b/>
          <w:sz w:val="22"/>
          <w:szCs w:val="22"/>
          <w:lang w:val="ro-RO"/>
        </w:rPr>
        <w:t>.........................</w:t>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t>…………………………………………………</w:t>
      </w:r>
    </w:p>
    <w:p w:rsidR="009B0794" w:rsidRPr="00CB77B4" w:rsidRDefault="000F193A" w:rsidP="00A515BB">
      <w:pPr>
        <w:spacing w:line="276" w:lineRule="auto"/>
        <w:jc w:val="both"/>
        <w:rPr>
          <w:b/>
          <w:sz w:val="22"/>
          <w:szCs w:val="22"/>
          <w:lang w:val="ro-RO"/>
        </w:rPr>
      </w:pP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t xml:space="preserve">           Reprezentata prin </w:t>
      </w:r>
    </w:p>
    <w:p w:rsidR="000F193A" w:rsidRPr="00CB77B4" w:rsidRDefault="000F193A" w:rsidP="00A515BB">
      <w:pPr>
        <w:spacing w:line="276" w:lineRule="auto"/>
        <w:jc w:val="both"/>
        <w:rPr>
          <w:b/>
          <w:sz w:val="22"/>
          <w:szCs w:val="22"/>
          <w:lang w:val="ro-RO"/>
        </w:rPr>
      </w:pP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t>Nume si Prenume</w:t>
      </w:r>
    </w:p>
    <w:p w:rsidR="000F193A" w:rsidRPr="00CB77B4" w:rsidRDefault="000F193A" w:rsidP="00A515BB">
      <w:pPr>
        <w:spacing w:line="276" w:lineRule="auto"/>
        <w:jc w:val="both"/>
        <w:rPr>
          <w:b/>
          <w:sz w:val="22"/>
          <w:szCs w:val="22"/>
          <w:lang w:val="ro-RO"/>
        </w:rPr>
      </w:pPr>
      <w:r w:rsidRPr="00CB77B4">
        <w:rPr>
          <w:b/>
          <w:sz w:val="22"/>
          <w:szCs w:val="22"/>
          <w:lang w:val="ro-RO"/>
        </w:rPr>
        <w:t xml:space="preserve">                                                                                                                  (cu majuscule)</w:t>
      </w:r>
    </w:p>
    <w:p w:rsidR="009B0794" w:rsidRPr="00CB77B4" w:rsidRDefault="009B0794" w:rsidP="00A515BB">
      <w:pPr>
        <w:spacing w:line="276" w:lineRule="auto"/>
        <w:jc w:val="both"/>
        <w:rPr>
          <w:b/>
          <w:sz w:val="22"/>
          <w:szCs w:val="22"/>
          <w:lang w:val="ro-RO"/>
        </w:rPr>
      </w:pPr>
    </w:p>
    <w:p w:rsidR="009B0794" w:rsidRPr="00CB77B4" w:rsidRDefault="009B0794" w:rsidP="00A515BB">
      <w:pPr>
        <w:spacing w:line="276" w:lineRule="auto"/>
        <w:jc w:val="both"/>
        <w:rPr>
          <w:b/>
          <w:sz w:val="22"/>
          <w:szCs w:val="22"/>
          <w:lang w:val="ro-RO"/>
        </w:rPr>
      </w:pP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t>…………………………………………………</w:t>
      </w:r>
    </w:p>
    <w:p w:rsidR="009B0794" w:rsidRPr="00CB77B4" w:rsidRDefault="009B0794" w:rsidP="00A515BB">
      <w:pPr>
        <w:spacing w:line="276" w:lineRule="auto"/>
        <w:rPr>
          <w:sz w:val="22"/>
          <w:szCs w:val="22"/>
        </w:rPr>
      </w:pPr>
    </w:p>
    <w:p w:rsidR="000F193A" w:rsidRPr="00CB77B4" w:rsidRDefault="000F193A" w:rsidP="00A515BB">
      <w:pPr>
        <w:spacing w:line="276" w:lineRule="auto"/>
        <w:rPr>
          <w:b/>
          <w:sz w:val="22"/>
          <w:szCs w:val="22"/>
          <w:lang w:val="ro-RO"/>
        </w:rPr>
      </w:pPr>
      <w:r w:rsidRPr="00CB77B4">
        <w:rPr>
          <w:b/>
          <w:sz w:val="22"/>
          <w:szCs w:val="22"/>
          <w:lang w:val="ro-RO"/>
        </w:rPr>
        <w:t xml:space="preserve">                                                                                                                 Semnatura si stampila</w:t>
      </w:r>
    </w:p>
    <w:p w:rsidR="000F193A" w:rsidRPr="00CB77B4" w:rsidRDefault="000F193A" w:rsidP="00A515BB">
      <w:pPr>
        <w:spacing w:line="276" w:lineRule="auto"/>
        <w:rPr>
          <w:sz w:val="22"/>
          <w:szCs w:val="22"/>
        </w:rPr>
      </w:pP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r>
      <w:r w:rsidRPr="00CB77B4">
        <w:rPr>
          <w:b/>
          <w:sz w:val="22"/>
          <w:szCs w:val="22"/>
          <w:lang w:val="ro-RO"/>
        </w:rPr>
        <w:tab/>
        <w:t>…………………………………………………</w:t>
      </w:r>
    </w:p>
    <w:p w:rsidR="00A515BB" w:rsidRPr="00CB77B4" w:rsidRDefault="00A515BB">
      <w:pPr>
        <w:spacing w:line="276" w:lineRule="auto"/>
        <w:rPr>
          <w:sz w:val="22"/>
          <w:szCs w:val="22"/>
        </w:rPr>
      </w:pPr>
    </w:p>
    <w:sectPr w:rsidR="00A515BB" w:rsidRPr="00CB77B4" w:rsidSect="002A7055">
      <w:headerReference w:type="even" r:id="rId7"/>
      <w:headerReference w:type="default" r:id="rId8"/>
      <w:headerReference w:type="first" r:id="rId9"/>
      <w:pgSz w:w="12240" w:h="15840" w:code="1"/>
      <w:pgMar w:top="990" w:right="907" w:bottom="270" w:left="158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FD7" w:rsidRDefault="00FC4FD7" w:rsidP="005925C5">
      <w:r>
        <w:separator/>
      </w:r>
    </w:p>
  </w:endnote>
  <w:endnote w:type="continuationSeparator" w:id="1">
    <w:p w:rsidR="00FC4FD7" w:rsidRDefault="00FC4FD7" w:rsidP="005925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Roman-R">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FD7" w:rsidRDefault="00FC4FD7" w:rsidP="005925C5">
      <w:r>
        <w:separator/>
      </w:r>
    </w:p>
  </w:footnote>
  <w:footnote w:type="continuationSeparator" w:id="1">
    <w:p w:rsidR="00FC4FD7" w:rsidRDefault="00FC4FD7" w:rsidP="005925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D7" w:rsidRDefault="00370228">
    <w:pPr>
      <w:pStyle w:val="Header"/>
      <w:framePr w:wrap="around" w:vAnchor="text" w:hAnchor="margin" w:xAlign="center" w:y="1"/>
      <w:rPr>
        <w:rStyle w:val="PageNumber"/>
      </w:rPr>
    </w:pPr>
    <w:r>
      <w:rPr>
        <w:rStyle w:val="PageNumber"/>
      </w:rPr>
      <w:fldChar w:fldCharType="begin"/>
    </w:r>
    <w:r w:rsidR="00FC4FD7">
      <w:rPr>
        <w:rStyle w:val="PageNumber"/>
      </w:rPr>
      <w:instrText xml:space="preserve">PAGE  </w:instrText>
    </w:r>
    <w:r>
      <w:rPr>
        <w:rStyle w:val="PageNumber"/>
      </w:rPr>
      <w:fldChar w:fldCharType="separate"/>
    </w:r>
    <w:r w:rsidR="00FC4FD7">
      <w:rPr>
        <w:rStyle w:val="PageNumber"/>
        <w:noProof/>
      </w:rPr>
      <w:t>1</w:t>
    </w:r>
    <w:r>
      <w:rPr>
        <w:rStyle w:val="PageNumber"/>
      </w:rPr>
      <w:fldChar w:fldCharType="end"/>
    </w:r>
  </w:p>
  <w:p w:rsidR="00FC4FD7" w:rsidRDefault="00FC4F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D7" w:rsidRDefault="00370228">
    <w:pPr>
      <w:pStyle w:val="Header"/>
      <w:framePr w:wrap="around" w:vAnchor="text" w:hAnchor="margin" w:xAlign="center" w:y="1"/>
      <w:rPr>
        <w:rStyle w:val="PageNumber"/>
      </w:rPr>
    </w:pPr>
    <w:r>
      <w:rPr>
        <w:rStyle w:val="PageNumber"/>
      </w:rPr>
      <w:fldChar w:fldCharType="begin"/>
    </w:r>
    <w:r w:rsidR="00FC4FD7">
      <w:rPr>
        <w:rStyle w:val="PageNumber"/>
      </w:rPr>
      <w:instrText xml:space="preserve">PAGE  </w:instrText>
    </w:r>
    <w:r>
      <w:rPr>
        <w:rStyle w:val="PageNumber"/>
      </w:rPr>
      <w:fldChar w:fldCharType="separate"/>
    </w:r>
    <w:r w:rsidR="002A7055">
      <w:rPr>
        <w:rStyle w:val="PageNumber"/>
        <w:noProof/>
      </w:rPr>
      <w:t>4</w:t>
    </w:r>
    <w:r>
      <w:rPr>
        <w:rStyle w:val="PageNumber"/>
      </w:rPr>
      <w:fldChar w:fldCharType="end"/>
    </w:r>
  </w:p>
  <w:p w:rsidR="00FC4FD7" w:rsidRDefault="00FC4F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FD7" w:rsidRDefault="00370228">
    <w:pPr>
      <w:pStyle w:val="Header"/>
      <w:jc w:val="right"/>
    </w:pPr>
    <w:fldSimple w:instr=" PAGE   \* MERGEFORMAT ">
      <w:r w:rsidR="002A7055">
        <w:rPr>
          <w:noProof/>
        </w:rPr>
        <w:t>1</w:t>
      </w:r>
    </w:fldSimple>
  </w:p>
  <w:p w:rsidR="00FC4FD7" w:rsidRDefault="00FC4F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030"/>
    <w:multiLevelType w:val="hybridMultilevel"/>
    <w:tmpl w:val="911A0BF8"/>
    <w:lvl w:ilvl="0" w:tplc="661E2252">
      <w:start w:val="1"/>
      <w:numFmt w:val="decimal"/>
      <w:lvlText w:val="%1."/>
      <w:lvlJc w:val="left"/>
      <w:pPr>
        <w:ind w:left="720" w:hanging="360"/>
      </w:pPr>
      <w:rPr>
        <w:b w:val="0"/>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AA110C"/>
    <w:multiLevelType w:val="hybridMultilevel"/>
    <w:tmpl w:val="FB884E8E"/>
    <w:lvl w:ilvl="0" w:tplc="4CF481A2">
      <w:start w:val="1"/>
      <w:numFmt w:val="decimal"/>
      <w:lvlText w:val="%1."/>
      <w:lvlJc w:val="left"/>
      <w:pPr>
        <w:ind w:left="450" w:hanging="360"/>
      </w:pPr>
      <w:rPr>
        <w:b/>
      </w:rPr>
    </w:lvl>
    <w:lvl w:ilvl="1" w:tplc="0112912A">
      <w:start w:val="1"/>
      <w:numFmt w:val="lowerRoman"/>
      <w:lvlText w:val="%2."/>
      <w:lvlJc w:val="right"/>
      <w:pPr>
        <w:ind w:left="1170" w:hanging="360"/>
      </w:pPr>
      <w:rPr>
        <w:b/>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AB847AE"/>
    <w:multiLevelType w:val="hybridMultilevel"/>
    <w:tmpl w:val="2B96717E"/>
    <w:lvl w:ilvl="0" w:tplc="4CF481A2">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2686C5B"/>
    <w:multiLevelType w:val="hybridMultilevel"/>
    <w:tmpl w:val="4E3CD21E"/>
    <w:lvl w:ilvl="0" w:tplc="4D4842F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321874"/>
    <w:multiLevelType w:val="hybridMultilevel"/>
    <w:tmpl w:val="80C464A8"/>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9B0794"/>
    <w:rsid w:val="00093E1E"/>
    <w:rsid w:val="000F193A"/>
    <w:rsid w:val="002A7055"/>
    <w:rsid w:val="003141F5"/>
    <w:rsid w:val="003531C9"/>
    <w:rsid w:val="00370228"/>
    <w:rsid w:val="0040204A"/>
    <w:rsid w:val="00411BA4"/>
    <w:rsid w:val="00480904"/>
    <w:rsid w:val="004D6084"/>
    <w:rsid w:val="004F32F5"/>
    <w:rsid w:val="005925C5"/>
    <w:rsid w:val="005C4217"/>
    <w:rsid w:val="006A11E5"/>
    <w:rsid w:val="00811C7C"/>
    <w:rsid w:val="008D35B0"/>
    <w:rsid w:val="009014B6"/>
    <w:rsid w:val="009B0794"/>
    <w:rsid w:val="009D6D96"/>
    <w:rsid w:val="00A16C2C"/>
    <w:rsid w:val="00A515BB"/>
    <w:rsid w:val="00AC70AA"/>
    <w:rsid w:val="00AF66C5"/>
    <w:rsid w:val="00BF5068"/>
    <w:rsid w:val="00C50E85"/>
    <w:rsid w:val="00C67100"/>
    <w:rsid w:val="00CA46AA"/>
    <w:rsid w:val="00CB77B4"/>
    <w:rsid w:val="00CF6FE4"/>
    <w:rsid w:val="00D15664"/>
    <w:rsid w:val="00D35821"/>
    <w:rsid w:val="00FC4FD7"/>
    <w:rsid w:val="00FD7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9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B0794"/>
    <w:pPr>
      <w:keepNext/>
      <w:spacing w:line="360" w:lineRule="auto"/>
      <w:jc w:val="center"/>
      <w:outlineLvl w:val="0"/>
    </w:pPr>
    <w:rPr>
      <w:rFonts w:ascii="Times-Roman-R" w:hAnsi="Times-Roman-R"/>
      <w:b/>
      <w:sz w:val="24"/>
      <w:lang w:val="en-GB"/>
    </w:rPr>
  </w:style>
  <w:style w:type="paragraph" w:styleId="Heading2">
    <w:name w:val="heading 2"/>
    <w:basedOn w:val="Normal"/>
    <w:next w:val="Normal"/>
    <w:link w:val="Heading2Char"/>
    <w:qFormat/>
    <w:rsid w:val="009B0794"/>
    <w:pPr>
      <w:keepNext/>
      <w:spacing w:line="360" w:lineRule="auto"/>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794"/>
    <w:rPr>
      <w:rFonts w:ascii="Times-Roman-R" w:eastAsia="Times New Roman" w:hAnsi="Times-Roman-R" w:cs="Times New Roman"/>
      <w:b/>
      <w:sz w:val="24"/>
      <w:szCs w:val="20"/>
      <w:lang w:val="en-GB"/>
    </w:rPr>
  </w:style>
  <w:style w:type="character" w:customStyle="1" w:styleId="Heading2Char">
    <w:name w:val="Heading 2 Char"/>
    <w:basedOn w:val="DefaultParagraphFont"/>
    <w:link w:val="Heading2"/>
    <w:rsid w:val="009B0794"/>
    <w:rPr>
      <w:rFonts w:ascii="Times New Roman" w:eastAsia="Times New Roman" w:hAnsi="Times New Roman" w:cs="Times New Roman"/>
      <w:b/>
      <w:szCs w:val="20"/>
    </w:rPr>
  </w:style>
  <w:style w:type="paragraph" w:styleId="BodyTextIndent">
    <w:name w:val="Body Text Indent"/>
    <w:basedOn w:val="Normal"/>
    <w:link w:val="BodyTextIndentChar"/>
    <w:rsid w:val="009B0794"/>
    <w:pPr>
      <w:ind w:firstLine="720"/>
      <w:jc w:val="both"/>
    </w:pPr>
    <w:rPr>
      <w:rFonts w:ascii="Times-Roman-R" w:hAnsi="Times-Roman-R"/>
      <w:sz w:val="24"/>
      <w:lang w:val="en-GB"/>
    </w:rPr>
  </w:style>
  <w:style w:type="character" w:customStyle="1" w:styleId="BodyTextIndentChar">
    <w:name w:val="Body Text Indent Char"/>
    <w:basedOn w:val="DefaultParagraphFont"/>
    <w:link w:val="BodyTextIndent"/>
    <w:rsid w:val="009B0794"/>
    <w:rPr>
      <w:rFonts w:ascii="Times-Roman-R" w:eastAsia="Times New Roman" w:hAnsi="Times-Roman-R" w:cs="Times New Roman"/>
      <w:sz w:val="24"/>
      <w:szCs w:val="20"/>
      <w:lang w:val="en-GB"/>
    </w:rPr>
  </w:style>
  <w:style w:type="paragraph" w:styleId="Header">
    <w:name w:val="header"/>
    <w:basedOn w:val="Normal"/>
    <w:link w:val="HeaderChar"/>
    <w:uiPriority w:val="99"/>
    <w:rsid w:val="009B0794"/>
    <w:pPr>
      <w:tabs>
        <w:tab w:val="center" w:pos="4320"/>
        <w:tab w:val="right" w:pos="8640"/>
      </w:tabs>
    </w:pPr>
  </w:style>
  <w:style w:type="character" w:customStyle="1" w:styleId="HeaderChar">
    <w:name w:val="Header Char"/>
    <w:basedOn w:val="DefaultParagraphFont"/>
    <w:link w:val="Header"/>
    <w:uiPriority w:val="99"/>
    <w:rsid w:val="009B0794"/>
    <w:rPr>
      <w:rFonts w:ascii="Times New Roman" w:eastAsia="Times New Roman" w:hAnsi="Times New Roman" w:cs="Times New Roman"/>
      <w:sz w:val="20"/>
      <w:szCs w:val="20"/>
    </w:rPr>
  </w:style>
  <w:style w:type="character" w:styleId="PageNumber">
    <w:name w:val="page number"/>
    <w:basedOn w:val="DefaultParagraphFont"/>
    <w:rsid w:val="009B0794"/>
  </w:style>
  <w:style w:type="paragraph" w:styleId="ListParagraph">
    <w:name w:val="List Paragraph"/>
    <w:basedOn w:val="Normal"/>
    <w:uiPriority w:val="34"/>
    <w:qFormat/>
    <w:rsid w:val="00093E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1794</Words>
  <Characters>10226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Cristina Dumea</dc:creator>
  <cp:keywords/>
  <dc:description/>
  <cp:lastModifiedBy> Cristina Dumea</cp:lastModifiedBy>
  <cp:revision>7</cp:revision>
  <dcterms:created xsi:type="dcterms:W3CDTF">2014-11-20T12:53:00Z</dcterms:created>
  <dcterms:modified xsi:type="dcterms:W3CDTF">2014-11-28T09:14:00Z</dcterms:modified>
</cp:coreProperties>
</file>